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A9" w:rsidRPr="008149DC" w:rsidRDefault="00AA32A9" w:rsidP="00AA32A9">
      <w:pPr>
        <w:pStyle w:val="Default"/>
        <w:ind w:firstLine="851"/>
        <w:jc w:val="center"/>
        <w:rPr>
          <w:iCs/>
          <w:color w:val="auto"/>
          <w:sz w:val="28"/>
          <w:szCs w:val="28"/>
        </w:rPr>
      </w:pPr>
      <w:r w:rsidRPr="008149DC">
        <w:rPr>
          <w:iCs/>
          <w:color w:val="auto"/>
          <w:sz w:val="28"/>
          <w:szCs w:val="28"/>
        </w:rPr>
        <w:t xml:space="preserve">Организация обучения информационной безопасности </w:t>
      </w:r>
      <w:proofErr w:type="gramStart"/>
      <w:r w:rsidRPr="008149DC">
        <w:rPr>
          <w:iCs/>
          <w:color w:val="auto"/>
          <w:sz w:val="28"/>
          <w:szCs w:val="28"/>
        </w:rPr>
        <w:t>обучающихся</w:t>
      </w:r>
      <w:proofErr w:type="gramEnd"/>
    </w:p>
    <w:p w:rsidR="00AA32A9" w:rsidRPr="008149DC" w:rsidRDefault="00AA32A9" w:rsidP="00AA32A9">
      <w:pPr>
        <w:pStyle w:val="Default"/>
        <w:ind w:firstLine="851"/>
        <w:jc w:val="center"/>
        <w:rPr>
          <w:color w:val="auto"/>
          <w:sz w:val="28"/>
          <w:szCs w:val="28"/>
        </w:rPr>
      </w:pP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Образовательная организация может организовать обучение </w:t>
      </w:r>
      <w:proofErr w:type="gramStart"/>
      <w:r w:rsidRPr="008149DC">
        <w:rPr>
          <w:color w:val="auto"/>
          <w:sz w:val="28"/>
          <w:szCs w:val="28"/>
        </w:rPr>
        <w:t>своих</w:t>
      </w:r>
      <w:proofErr w:type="gramEnd"/>
      <w:r w:rsidRPr="008149DC">
        <w:rPr>
          <w:color w:val="auto"/>
          <w:sz w:val="28"/>
          <w:szCs w:val="28"/>
        </w:rPr>
        <w:t xml:space="preserve"> обучающихся информационной безопасности путем: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1. Обращения внимания вопросам обеспечения информационной безопасности в </w:t>
      </w:r>
      <w:proofErr w:type="gramStart"/>
      <w:r w:rsidRPr="008149DC">
        <w:rPr>
          <w:color w:val="auto"/>
          <w:sz w:val="28"/>
          <w:szCs w:val="28"/>
        </w:rPr>
        <w:t>рамках</w:t>
      </w:r>
      <w:proofErr w:type="gramEnd"/>
      <w:r w:rsidRPr="008149DC">
        <w:rPr>
          <w:color w:val="auto"/>
          <w:sz w:val="28"/>
          <w:szCs w:val="28"/>
        </w:rPr>
        <w:t xml:space="preserve"> действующих в образовательной организации учебных дисциплин;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2. Внедрения в образовательную программу самостоятельной учебной дисциплины или увеличение количества учебных часов на изучение данной проблематики при изучении учебных предметов в рамках </w:t>
      </w:r>
      <w:proofErr w:type="spellStart"/>
      <w:r w:rsidRPr="008149DC">
        <w:rPr>
          <w:color w:val="auto"/>
          <w:sz w:val="28"/>
          <w:szCs w:val="28"/>
        </w:rPr>
        <w:t>вариантовой</w:t>
      </w:r>
      <w:proofErr w:type="spellEnd"/>
      <w:r w:rsidRPr="008149DC">
        <w:rPr>
          <w:color w:val="auto"/>
          <w:sz w:val="28"/>
          <w:szCs w:val="28"/>
        </w:rPr>
        <w:t xml:space="preserve"> части учебного плана образовательной программы;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3. Организации соответствующих мероприятий или обучения в рамках тематической внеурочной деятельности и дополнительного образования;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4. Организации соответствующих мероприятий или обучения в рамках программ воспитания и социализации обучающихся.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Общеобразовательным организациям и организациям дополнительного образования рекомендуется организовать обучение детей с 1 по 11 класс или до 18 лет включительно, а для профессиональных образовательных организаций до 18 лет включительно и далее на усмотрение администрации образовательной организации.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Вопросы обеспечения информационной безопасности с учетом раздела №1 «Актуальность информационной безопасности детей» данных методических рекомендаций могут быть изучены во время различных учебных </w:t>
      </w:r>
      <w:proofErr w:type="gramStart"/>
      <w:r w:rsidRPr="008149DC">
        <w:rPr>
          <w:color w:val="auto"/>
          <w:sz w:val="28"/>
          <w:szCs w:val="28"/>
        </w:rPr>
        <w:t>дисциплин</w:t>
      </w:r>
      <w:proofErr w:type="gramEnd"/>
      <w:r w:rsidRPr="008149DC">
        <w:rPr>
          <w:color w:val="auto"/>
          <w:sz w:val="28"/>
          <w:szCs w:val="28"/>
        </w:rPr>
        <w:t xml:space="preserve"> как в рамках курса «Информатика», так и других предметных областей, и иной учебной деятельности с учетом </w:t>
      </w:r>
      <w:proofErr w:type="spellStart"/>
      <w:r w:rsidRPr="008149DC">
        <w:rPr>
          <w:color w:val="auto"/>
          <w:sz w:val="28"/>
          <w:szCs w:val="28"/>
        </w:rPr>
        <w:t>межпредметных</w:t>
      </w:r>
      <w:proofErr w:type="spellEnd"/>
      <w:r w:rsidRPr="008149DC">
        <w:rPr>
          <w:color w:val="auto"/>
          <w:sz w:val="28"/>
          <w:szCs w:val="28"/>
        </w:rPr>
        <w:t xml:space="preserve"> и </w:t>
      </w:r>
      <w:proofErr w:type="spellStart"/>
      <w:r w:rsidRPr="008149DC">
        <w:rPr>
          <w:color w:val="auto"/>
          <w:sz w:val="28"/>
          <w:szCs w:val="28"/>
        </w:rPr>
        <w:t>метапредметных</w:t>
      </w:r>
      <w:proofErr w:type="spellEnd"/>
      <w:r w:rsidRPr="008149DC">
        <w:rPr>
          <w:color w:val="auto"/>
          <w:sz w:val="28"/>
          <w:szCs w:val="28"/>
        </w:rPr>
        <w:t xml:space="preserve"> связей.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При преподавании и изучении обучающимися вопросов информационной безопасности рекомендуется не только рассмотреть информационные, потребительские, технические и коммуникативные аспекты информационной безопасности, но и вопросы практического использования сети «Интернет» для собственного развития и образования.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Образовательные организации организуют в рамках своей компетенции и проводят классные часы, внеклассные мероприятия и другие различные тематические мероприятия, в частности Единый урок по безопасности в сети «Интернет», </w:t>
      </w:r>
      <w:proofErr w:type="spellStart"/>
      <w:r w:rsidRPr="008149DC">
        <w:rPr>
          <w:color w:val="auto"/>
          <w:sz w:val="28"/>
          <w:szCs w:val="28"/>
        </w:rPr>
        <w:t>квест</w:t>
      </w:r>
      <w:proofErr w:type="spellEnd"/>
      <w:r w:rsidRPr="008149DC">
        <w:rPr>
          <w:color w:val="auto"/>
          <w:sz w:val="28"/>
          <w:szCs w:val="28"/>
        </w:rPr>
        <w:t xml:space="preserve"> по цифровой грамотности «</w:t>
      </w:r>
      <w:proofErr w:type="spellStart"/>
      <w:r w:rsidRPr="008149DC">
        <w:rPr>
          <w:color w:val="auto"/>
          <w:sz w:val="28"/>
          <w:szCs w:val="28"/>
        </w:rPr>
        <w:t>Сетевичок</w:t>
      </w:r>
      <w:proofErr w:type="spellEnd"/>
      <w:r w:rsidRPr="008149DC">
        <w:rPr>
          <w:color w:val="auto"/>
          <w:sz w:val="28"/>
          <w:szCs w:val="28"/>
        </w:rPr>
        <w:t xml:space="preserve">» и другие.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Для повышения эффективности занятий могут быть проведены </w:t>
      </w:r>
      <w:proofErr w:type="spellStart"/>
      <w:r w:rsidRPr="008149DC">
        <w:rPr>
          <w:color w:val="auto"/>
          <w:sz w:val="28"/>
          <w:szCs w:val="28"/>
        </w:rPr>
        <w:t>межпредметные</w:t>
      </w:r>
      <w:proofErr w:type="spellEnd"/>
      <w:r w:rsidRPr="008149DC">
        <w:rPr>
          <w:color w:val="auto"/>
          <w:sz w:val="28"/>
          <w:szCs w:val="28"/>
        </w:rPr>
        <w:t xml:space="preserve"> и </w:t>
      </w:r>
      <w:proofErr w:type="spellStart"/>
      <w:r w:rsidRPr="008149DC">
        <w:rPr>
          <w:color w:val="auto"/>
          <w:sz w:val="28"/>
          <w:szCs w:val="28"/>
        </w:rPr>
        <w:t>внутрикурсовые</w:t>
      </w:r>
      <w:proofErr w:type="spellEnd"/>
      <w:r w:rsidRPr="008149DC">
        <w:rPr>
          <w:color w:val="auto"/>
          <w:sz w:val="28"/>
          <w:szCs w:val="28"/>
        </w:rPr>
        <w:t xml:space="preserve"> уроки: одновременно по двум предметам, одновременно для учащихся разных возрастов и т.д.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С учетом раздела №1 «Актуальность информационной безопасности детей» данных методических рекомендаций </w:t>
      </w:r>
      <w:proofErr w:type="gramStart"/>
      <w:r w:rsidRPr="008149DC">
        <w:rPr>
          <w:color w:val="auto"/>
          <w:sz w:val="28"/>
          <w:szCs w:val="28"/>
        </w:rPr>
        <w:t>обучение детей по ступеням</w:t>
      </w:r>
      <w:proofErr w:type="gramEnd"/>
      <w:r w:rsidRPr="008149DC">
        <w:rPr>
          <w:color w:val="auto"/>
          <w:sz w:val="28"/>
          <w:szCs w:val="28"/>
        </w:rPr>
        <w:t xml:space="preserve"> обучения имеют следующие цели: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1. </w:t>
      </w:r>
      <w:proofErr w:type="gramStart"/>
      <w:r w:rsidRPr="008149DC">
        <w:rPr>
          <w:color w:val="auto"/>
          <w:sz w:val="28"/>
          <w:szCs w:val="28"/>
        </w:rPr>
        <w:t xml:space="preserve">Для обучающихся начальной школы рекомендуется рассмотреть основные аспекты осуществления деятельности в сети «Интернет» и мерах </w:t>
      </w:r>
      <w:r w:rsidRPr="008149DC">
        <w:rPr>
          <w:color w:val="auto"/>
          <w:sz w:val="28"/>
          <w:szCs w:val="28"/>
        </w:rPr>
        <w:lastRenderedPageBreak/>
        <w:t xml:space="preserve">собственной защиты, в частности с учетом отсутствия у многих детей в данном возрасте собственной электронной почты. </w:t>
      </w:r>
      <w:proofErr w:type="gramEnd"/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2. </w:t>
      </w:r>
      <w:proofErr w:type="gramStart"/>
      <w:r w:rsidRPr="008149DC">
        <w:rPr>
          <w:color w:val="auto"/>
          <w:sz w:val="28"/>
          <w:szCs w:val="28"/>
        </w:rPr>
        <w:t xml:space="preserve">Для обучающихся средней школы вопросы информационной безопасности могут быть расширены за счет изучения психологических и технических аспектов информационной безопасности, вопросов законодательства и ответственности, правил и условий получения, изготовления и распространения информации и других аспектов, позволяющих обучающимся не только знать меры защиты, но и знание источников и принципов работы сетевых рисков. </w:t>
      </w:r>
      <w:proofErr w:type="gramEnd"/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3. </w:t>
      </w:r>
      <w:proofErr w:type="gramStart"/>
      <w:r w:rsidRPr="008149DC">
        <w:rPr>
          <w:color w:val="auto"/>
          <w:sz w:val="28"/>
          <w:szCs w:val="28"/>
        </w:rPr>
        <w:t xml:space="preserve">Для обучающихся старшей школы вопросы информационной безопасности должны быть изучены в той мере, которая позволит самому обучающему стать источником достоверной информации по вопросам информационной безопасности для своих ровесников и младших. </w:t>
      </w:r>
      <w:proofErr w:type="gramEnd"/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Непосредственно уроки и занятия по вопросам информационной </w:t>
      </w:r>
      <w:proofErr w:type="gramStart"/>
      <w:r w:rsidRPr="008149DC">
        <w:rPr>
          <w:color w:val="auto"/>
          <w:sz w:val="28"/>
          <w:szCs w:val="28"/>
        </w:rPr>
        <w:t>безопасности</w:t>
      </w:r>
      <w:proofErr w:type="gramEnd"/>
      <w:r w:rsidRPr="008149DC">
        <w:rPr>
          <w:color w:val="auto"/>
          <w:sz w:val="28"/>
          <w:szCs w:val="28"/>
        </w:rPr>
        <w:t xml:space="preserve"> возможно организовать в следующих формах, которые могут быть использованы как отдельно, так и совместно: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1. Дискуссии или дебаты;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2. Деловые игры;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3. Подготовка </w:t>
      </w:r>
      <w:proofErr w:type="gramStart"/>
      <w:r w:rsidRPr="008149DC">
        <w:rPr>
          <w:color w:val="auto"/>
          <w:sz w:val="28"/>
          <w:szCs w:val="28"/>
        </w:rPr>
        <w:t>обучающимися</w:t>
      </w:r>
      <w:proofErr w:type="gramEnd"/>
      <w:r w:rsidRPr="008149DC">
        <w:rPr>
          <w:color w:val="auto"/>
          <w:sz w:val="28"/>
          <w:szCs w:val="28"/>
        </w:rPr>
        <w:t xml:space="preserve"> тематических буклетов, листовок и других материалов;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4. </w:t>
      </w:r>
      <w:proofErr w:type="spellStart"/>
      <w:r w:rsidRPr="008149DC">
        <w:rPr>
          <w:color w:val="auto"/>
          <w:sz w:val="28"/>
          <w:szCs w:val="28"/>
        </w:rPr>
        <w:t>Квесты</w:t>
      </w:r>
      <w:proofErr w:type="spellEnd"/>
      <w:r w:rsidRPr="008149DC">
        <w:rPr>
          <w:color w:val="auto"/>
          <w:sz w:val="28"/>
          <w:szCs w:val="28"/>
        </w:rPr>
        <w:t xml:space="preserve">, премии, конкурсы и олимпиады;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5. Анкетирование, исследования и опросы;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6. Тесты и викторины;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7. Демонстрация мультфильмов и (или) </w:t>
      </w:r>
      <w:proofErr w:type="spellStart"/>
      <w:r w:rsidRPr="008149DC">
        <w:rPr>
          <w:color w:val="auto"/>
          <w:sz w:val="28"/>
          <w:szCs w:val="28"/>
        </w:rPr>
        <w:t>видеоурока</w:t>
      </w:r>
      <w:proofErr w:type="spellEnd"/>
      <w:r w:rsidRPr="008149DC">
        <w:rPr>
          <w:color w:val="auto"/>
          <w:sz w:val="28"/>
          <w:szCs w:val="28"/>
        </w:rPr>
        <w:t xml:space="preserve">;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8. Семинар, </w:t>
      </w:r>
      <w:proofErr w:type="spellStart"/>
      <w:r w:rsidRPr="008149DC">
        <w:rPr>
          <w:color w:val="auto"/>
          <w:sz w:val="28"/>
          <w:szCs w:val="28"/>
        </w:rPr>
        <w:t>вебинар</w:t>
      </w:r>
      <w:proofErr w:type="spellEnd"/>
      <w:r w:rsidRPr="008149DC">
        <w:rPr>
          <w:color w:val="auto"/>
          <w:sz w:val="28"/>
          <w:szCs w:val="28"/>
        </w:rPr>
        <w:t xml:space="preserve"> или занятие с приглашенным экспертом.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При проведении уроков и занятий можно использовать следующие игровые методики: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1. </w:t>
      </w:r>
      <w:proofErr w:type="gramStart"/>
      <w:r w:rsidRPr="008149DC">
        <w:rPr>
          <w:color w:val="auto"/>
          <w:sz w:val="28"/>
          <w:szCs w:val="28"/>
        </w:rPr>
        <w:t xml:space="preserve">Уроки, напоминающие публичные формы общения: пресс-конференция, брифинг, аукцион, бенефис, регламентированная дискуссия, панорама, телемост, репортаж, диалог, «живая газета», устный журнал и т.д. </w:t>
      </w:r>
      <w:proofErr w:type="gramEnd"/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2. Уроки, основанные на имитации деятельности учреждений и организаций: следствие, органы власти, патентное бюро, ученый совет и т.д.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3. Уроки, основанные на имитации деятельности при проведении общественно-культурных мероприятий: заочная экскурсия, экскурсия в прошлое, путешествие, прогулки и т.д.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Рекомендуется предусмотреть после поведения уроков и занятий раздачу </w:t>
      </w:r>
      <w:proofErr w:type="gramStart"/>
      <w:r w:rsidRPr="008149DC">
        <w:rPr>
          <w:color w:val="auto"/>
          <w:sz w:val="28"/>
          <w:szCs w:val="28"/>
        </w:rPr>
        <w:t>обучающимся</w:t>
      </w:r>
      <w:proofErr w:type="gramEnd"/>
      <w:r w:rsidRPr="008149DC">
        <w:rPr>
          <w:color w:val="auto"/>
          <w:sz w:val="28"/>
          <w:szCs w:val="28"/>
        </w:rPr>
        <w:t xml:space="preserve"> листовок об основных аспектах информационной безопасности, которые образовательные организации могут распечатать самостоятельно.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Самостоятельным направлением работы является воспитание у детей культуры информационной безопасности при работе в сети Интернет вне образовательной организации: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1. Вовлечение обучающихся в деятельность детских общественных организаций, реализующих свою деятельность дистанционно, например, </w:t>
      </w:r>
      <w:r w:rsidRPr="008149DC">
        <w:rPr>
          <w:color w:val="auto"/>
          <w:sz w:val="28"/>
          <w:szCs w:val="28"/>
        </w:rPr>
        <w:lastRenderedPageBreak/>
        <w:t xml:space="preserve">детская общественная организация "Страна молодых", Российское движение школьников и другие. </w:t>
      </w:r>
    </w:p>
    <w:p w:rsidR="00AA32A9" w:rsidRPr="008149DC" w:rsidRDefault="00AA32A9" w:rsidP="00AA32A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8149DC">
        <w:rPr>
          <w:color w:val="auto"/>
          <w:sz w:val="28"/>
          <w:szCs w:val="28"/>
        </w:rPr>
        <w:t xml:space="preserve">2. Организация и проведение дистанционных мероприятий, посвященных информационной безопасности, например, Всероссийская контрольная работа по информационной безопасности, </w:t>
      </w:r>
      <w:proofErr w:type="spellStart"/>
      <w:r w:rsidRPr="008149DC">
        <w:rPr>
          <w:color w:val="auto"/>
          <w:sz w:val="28"/>
          <w:szCs w:val="28"/>
        </w:rPr>
        <w:t>квест</w:t>
      </w:r>
      <w:proofErr w:type="spellEnd"/>
      <w:r w:rsidRPr="008149DC">
        <w:rPr>
          <w:color w:val="auto"/>
          <w:sz w:val="28"/>
          <w:szCs w:val="28"/>
        </w:rPr>
        <w:t xml:space="preserve"> «</w:t>
      </w:r>
      <w:proofErr w:type="spellStart"/>
      <w:r w:rsidRPr="008149DC">
        <w:rPr>
          <w:color w:val="auto"/>
          <w:sz w:val="28"/>
          <w:szCs w:val="28"/>
        </w:rPr>
        <w:t>Сетевичок</w:t>
      </w:r>
      <w:proofErr w:type="spellEnd"/>
      <w:r w:rsidRPr="008149DC">
        <w:rPr>
          <w:color w:val="auto"/>
          <w:sz w:val="28"/>
          <w:szCs w:val="28"/>
        </w:rPr>
        <w:t xml:space="preserve">» и другие, для повышения уровня знаний обучающихся в сфере информационной безопасности и повышения общего уровня </w:t>
      </w:r>
      <w:proofErr w:type="spellStart"/>
      <w:proofErr w:type="gramStart"/>
      <w:r w:rsidRPr="008149DC">
        <w:rPr>
          <w:color w:val="auto"/>
          <w:sz w:val="28"/>
          <w:szCs w:val="28"/>
        </w:rPr>
        <w:t>ИКТ-компетентности</w:t>
      </w:r>
      <w:proofErr w:type="spellEnd"/>
      <w:proofErr w:type="gramEnd"/>
      <w:r w:rsidRPr="008149DC">
        <w:rPr>
          <w:color w:val="auto"/>
          <w:sz w:val="28"/>
          <w:szCs w:val="28"/>
        </w:rPr>
        <w:t xml:space="preserve">. </w:t>
      </w:r>
    </w:p>
    <w:p w:rsidR="009E5D9B" w:rsidRDefault="009E5D9B"/>
    <w:sectPr w:rsidR="009E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A32A9"/>
    <w:rsid w:val="009E5D9B"/>
    <w:rsid w:val="00AA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32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2019-03-20T09:13:00Z</dcterms:created>
  <dcterms:modified xsi:type="dcterms:W3CDTF">2019-03-20T09:14:00Z</dcterms:modified>
</cp:coreProperties>
</file>