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7F9" w:rsidRPr="006E0A0F" w:rsidRDefault="002D57F9" w:rsidP="00E35DE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E0A0F">
        <w:rPr>
          <w:rFonts w:ascii="Liberation Serif" w:hAnsi="Liberation Serif" w:cs="Times New Roman"/>
          <w:b/>
          <w:sz w:val="28"/>
          <w:szCs w:val="28"/>
        </w:rPr>
        <w:t>Показатели эффективности управленческой деятельности директора Андрашитовой Елены Владимировны</w:t>
      </w:r>
    </w:p>
    <w:p w:rsidR="002D57F9" w:rsidRPr="006E0A0F" w:rsidRDefault="002D57F9" w:rsidP="00E35DE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E0A0F">
        <w:rPr>
          <w:rFonts w:ascii="Liberation Serif" w:hAnsi="Liberation Serif" w:cs="Times New Roman"/>
          <w:b/>
          <w:sz w:val="28"/>
          <w:szCs w:val="28"/>
        </w:rPr>
        <w:t xml:space="preserve">в реализации основных направлений развития </w:t>
      </w:r>
    </w:p>
    <w:p w:rsidR="002D57F9" w:rsidRPr="006E0A0F" w:rsidRDefault="002D57F9" w:rsidP="00E35DE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E0A0F">
        <w:rPr>
          <w:rFonts w:ascii="Liberation Serif" w:hAnsi="Liberation Serif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E66E0A" w:rsidRPr="006E0A0F" w:rsidRDefault="002D57F9" w:rsidP="00E35DE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E0A0F">
        <w:rPr>
          <w:rFonts w:ascii="Liberation Serif" w:hAnsi="Liberation Serif" w:cs="Times New Roman"/>
          <w:b/>
          <w:sz w:val="28"/>
          <w:szCs w:val="28"/>
        </w:rPr>
        <w:t>средней общеобразовательной школы № 11</w:t>
      </w:r>
    </w:p>
    <w:p w:rsidR="00B65AD6" w:rsidRPr="006E0A0F" w:rsidRDefault="002D57F9" w:rsidP="00E35DE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2D57F9" w:rsidRPr="006E0A0F" w:rsidRDefault="002D57F9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 xml:space="preserve">С 2007 года </w:t>
      </w:r>
      <w:r w:rsidR="00D31464">
        <w:rPr>
          <w:rFonts w:ascii="Liberation Serif" w:hAnsi="Liberation Serif" w:cs="Times New Roman"/>
          <w:sz w:val="28"/>
          <w:szCs w:val="28"/>
        </w:rPr>
        <w:t>- руководитель</w:t>
      </w:r>
      <w:r w:rsidR="00B9492F" w:rsidRPr="006E0A0F">
        <w:rPr>
          <w:rFonts w:ascii="Liberation Serif" w:hAnsi="Liberation Serif" w:cs="Times New Roman"/>
          <w:sz w:val="28"/>
          <w:szCs w:val="28"/>
        </w:rPr>
        <w:t xml:space="preserve"> МБОУ СОШ №11</w:t>
      </w:r>
      <w:r w:rsidRPr="006E0A0F">
        <w:rPr>
          <w:rFonts w:ascii="Liberation Serif" w:hAnsi="Liberation Serif" w:cs="Times New Roman"/>
          <w:sz w:val="28"/>
          <w:szCs w:val="28"/>
        </w:rPr>
        <w:t>. На период моей деятельности пришл</w:t>
      </w:r>
      <w:r w:rsidR="0019578B" w:rsidRPr="006E0A0F">
        <w:rPr>
          <w:rFonts w:ascii="Liberation Serif" w:hAnsi="Liberation Serif" w:cs="Times New Roman"/>
          <w:sz w:val="28"/>
          <w:szCs w:val="28"/>
        </w:rPr>
        <w:t xml:space="preserve">ись периоды </w:t>
      </w:r>
      <w:r w:rsidR="00E25138">
        <w:rPr>
          <w:rFonts w:ascii="Liberation Serif" w:hAnsi="Liberation Serif" w:cs="Times New Roman"/>
          <w:sz w:val="28"/>
          <w:szCs w:val="28"/>
        </w:rPr>
        <w:t>внедрения и реализации</w:t>
      </w:r>
      <w:r w:rsidRPr="006E0A0F">
        <w:rPr>
          <w:rFonts w:ascii="Liberation Serif" w:hAnsi="Liberation Serif" w:cs="Times New Roman"/>
          <w:sz w:val="28"/>
          <w:szCs w:val="28"/>
        </w:rPr>
        <w:t xml:space="preserve"> таких государственных программ как: </w:t>
      </w:r>
    </w:p>
    <w:p w:rsidR="00EE45CD" w:rsidRPr="006E0A0F" w:rsidRDefault="0019578B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-</w:t>
      </w:r>
      <w:r w:rsidR="00C90A3B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57F9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Комплексный проект модернизации образования</w:t>
      </w:r>
      <w:r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(КПМО </w:t>
      </w:r>
      <w:r w:rsidR="002D57F9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2007</w:t>
      </w:r>
      <w:r w:rsidR="00FB1634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-</w:t>
      </w:r>
      <w:r w:rsidR="002D57F9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2009г</w:t>
      </w:r>
      <w:r w:rsidR="00C90A3B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  <w:r w:rsidR="002D57F9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г</w:t>
      </w:r>
      <w:r w:rsidR="00C90A3B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  <w:r w:rsidR="00FB1634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; 2011-2013</w:t>
      </w:r>
      <w:r w:rsidR="00C90A3B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г.г.</w:t>
      </w:r>
      <w:r w:rsidR="002D57F9"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</w:t>
      </w:r>
      <w:r w:rsidRPr="006E0A0F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;</w:t>
      </w:r>
    </w:p>
    <w:p w:rsidR="0003426C" w:rsidRPr="006E0A0F" w:rsidRDefault="0019578B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-</w:t>
      </w:r>
      <w:r w:rsidR="00C90A3B" w:rsidRPr="006E0A0F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</w:t>
      </w:r>
      <w:r w:rsidR="002D57F9" w:rsidRPr="006E0A0F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Национальная образовательная инициатива «Наша новая школа»</w:t>
      </w:r>
      <w:r w:rsidR="00FB1634" w:rsidRPr="006E0A0F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2010-2015</w:t>
      </w:r>
      <w:r w:rsidR="00C90A3B" w:rsidRPr="006E0A0F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г.г.</w:t>
      </w:r>
      <w:r w:rsidR="002D57F9" w:rsidRPr="006E0A0F">
        <w:rPr>
          <w:rFonts w:ascii="Liberation Serif" w:eastAsia="Times New Roman" w:hAnsi="Liberation Serif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B9492F" w:rsidRPr="006E0A0F">
        <w:rPr>
          <w:rFonts w:ascii="Liberation Serif" w:eastAsia="Times New Roman" w:hAnsi="Liberation Serif" w:cs="Times New Roman"/>
          <w:bCs/>
          <w:iCs/>
          <w:color w:val="000000"/>
          <w:sz w:val="28"/>
          <w:szCs w:val="28"/>
          <w:lang w:eastAsia="ru-RU"/>
        </w:rPr>
        <w:t>О</w:t>
      </w:r>
      <w:r w:rsidR="002D57F9" w:rsidRPr="006E0A0F">
        <w:rPr>
          <w:rFonts w:ascii="Liberation Serif" w:eastAsia="Times New Roman" w:hAnsi="Liberation Serif" w:cs="Times New Roman"/>
          <w:bCs/>
          <w:iCs/>
          <w:color w:val="000000"/>
          <w:sz w:val="28"/>
          <w:szCs w:val="28"/>
          <w:lang w:eastAsia="ru-RU"/>
        </w:rPr>
        <w:t>сновными направлениями которой явля</w:t>
      </w:r>
      <w:r w:rsidR="00E25138">
        <w:rPr>
          <w:rFonts w:ascii="Liberation Serif" w:eastAsia="Times New Roman" w:hAnsi="Liberation Serif" w:cs="Times New Roman"/>
          <w:bCs/>
          <w:iCs/>
          <w:color w:val="000000"/>
          <w:sz w:val="28"/>
          <w:szCs w:val="28"/>
          <w:lang w:eastAsia="ru-RU"/>
        </w:rPr>
        <w:t>лись:</w:t>
      </w:r>
      <w:r w:rsidR="00353E70" w:rsidRPr="006E0A0F">
        <w:rPr>
          <w:rFonts w:ascii="Liberation Serif" w:eastAsia="Times New Roman" w:hAnsi="Liberation Serif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2D57F9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переход на новые образовательные стандарты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2D57F9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развитие системы поддержки талантливых детей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353E70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2D57F9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совершенствование учительского корпуса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353E70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2D57F9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изменение школьной инфраструктуры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353E70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2D57F9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сохранение и укрепление здоровья школьников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2D57F9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расширение самостоятельности школ.</w:t>
      </w:r>
    </w:p>
    <w:p w:rsidR="00E25138" w:rsidRDefault="004D7CF7" w:rsidP="00E35DE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связи с этим в 2013 году была разработана программа </w:t>
      </w:r>
      <w:r w:rsidR="0019578B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развития 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школ</w:t>
      </w:r>
      <w:r w:rsidR="0019578B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51049" w:rsidRPr="006E0A0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«Школа успешности»</w:t>
      </w:r>
      <w:r w:rsidR="00D3146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proofErr w:type="gramStart"/>
      <w:r w:rsidR="00D3146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- </w:t>
      </w:r>
      <w:r w:rsidRPr="006E0A0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модель</w:t>
      </w:r>
      <w:proofErr w:type="gramEnd"/>
      <w:r w:rsidR="00D51049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513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интеграции</w:t>
      </w:r>
      <w:r w:rsidR="00D51049" w:rsidRPr="006E0A0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урочной и внеурочной деятельности как условие формирования целостности образовательного пространства школы, направленного на развитие личности ребенка</w:t>
      </w:r>
      <w:r w:rsidR="00E2513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»</w:t>
      </w:r>
      <w:r w:rsidR="00D51049" w:rsidRPr="006E0A0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</w:t>
      </w:r>
      <w:r w:rsidRPr="006E0A0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bookmarkStart w:id="0" w:name="_Hlk57194564"/>
    </w:p>
    <w:p w:rsidR="00E25138" w:rsidRDefault="004D7CF7" w:rsidP="00E35DE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 реализации </w:t>
      </w:r>
      <w:r w:rsidR="00B9492F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программы</w:t>
      </w:r>
      <w:r w:rsidR="00C90A3B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30028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B9492F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30028">
        <w:rPr>
          <w:rFonts w:ascii="Liberation Serif" w:eastAsia="Times New Roman" w:hAnsi="Liberation Serif" w:cs="Times New Roman"/>
          <w:sz w:val="28"/>
          <w:szCs w:val="28"/>
          <w:lang w:eastAsia="ru-RU"/>
        </w:rPr>
        <w:t>2013-</w:t>
      </w:r>
      <w:r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2018 г</w:t>
      </w:r>
      <w:bookmarkEnd w:id="0"/>
      <w:r w:rsidR="00330028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="00C90A3B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4D7CF7" w:rsidRPr="006E0A0F" w:rsidRDefault="00C90A3B" w:rsidP="00E35DE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4D7CF7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риоритетны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</w:t>
      </w:r>
      <w:r w:rsidR="004D7CF7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направления 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программы</w:t>
      </w:r>
      <w:r w:rsidR="004D7CF7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</w:t>
      </w:r>
    </w:p>
    <w:p w:rsidR="00D51049" w:rsidRPr="006E0A0F" w:rsidRDefault="00353E70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</w:t>
      </w:r>
      <w:r w:rsidR="007A2D26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51049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Модернизация содержательной и технологической стороны образовательного процесса.</w:t>
      </w:r>
    </w:p>
    <w:p w:rsidR="00D51049" w:rsidRPr="006E0A0F" w:rsidRDefault="00353E70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7A2D26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51049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для личностного роста всех участников образовательных отношений.</w:t>
      </w:r>
    </w:p>
    <w:p w:rsidR="00811D3C" w:rsidRPr="006E0A0F" w:rsidRDefault="00353E70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7A2D26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51049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в рамках школы открытого информационного пространства.</w:t>
      </w:r>
    </w:p>
    <w:p w:rsidR="0019578B" w:rsidRPr="006E0A0F" w:rsidRDefault="00353E70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7A2D26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51049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Внедрение </w:t>
      </w:r>
      <w:proofErr w:type="spellStart"/>
      <w:r w:rsidR="00D51049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здоровьесберегающих</w:t>
      </w:r>
      <w:proofErr w:type="spellEnd"/>
      <w:r w:rsidR="00D51049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технологий.</w:t>
      </w:r>
    </w:p>
    <w:p w:rsidR="00353E70" w:rsidRPr="006E0A0F" w:rsidRDefault="00F91B81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A0F">
        <w:rPr>
          <w:rFonts w:ascii="Liberation Serif" w:hAnsi="Liberation Serif" w:cs="Times New Roman"/>
          <w:bCs/>
          <w:sz w:val="28"/>
          <w:szCs w:val="28"/>
        </w:rPr>
        <w:t xml:space="preserve">В порядке проведения мониторинга результатов реализации </w:t>
      </w:r>
      <w:r w:rsidR="00811D3C" w:rsidRPr="006E0A0F">
        <w:rPr>
          <w:rFonts w:ascii="Liberation Serif" w:hAnsi="Liberation Serif" w:cs="Times New Roman"/>
          <w:bCs/>
          <w:sz w:val="28"/>
          <w:szCs w:val="28"/>
        </w:rPr>
        <w:t>п</w:t>
      </w:r>
      <w:r w:rsidRPr="006E0A0F">
        <w:rPr>
          <w:rFonts w:ascii="Liberation Serif" w:hAnsi="Liberation Serif" w:cs="Times New Roman"/>
          <w:bCs/>
          <w:sz w:val="28"/>
          <w:szCs w:val="28"/>
        </w:rPr>
        <w:t>рограммы</w:t>
      </w:r>
      <w:r w:rsidR="004C1793" w:rsidRPr="006E0A0F">
        <w:rPr>
          <w:rFonts w:ascii="Liberation Serif" w:hAnsi="Liberation Serif" w:cs="Times New Roman"/>
          <w:sz w:val="28"/>
          <w:szCs w:val="28"/>
        </w:rPr>
        <w:t xml:space="preserve"> </w:t>
      </w:r>
      <w:r w:rsidR="00353E70" w:rsidRPr="006E0A0F">
        <w:rPr>
          <w:rFonts w:ascii="Liberation Serif" w:hAnsi="Liberation Serif" w:cs="Times New Roman"/>
          <w:sz w:val="28"/>
          <w:szCs w:val="28"/>
        </w:rPr>
        <w:t>обозначены следующие проблемы:</w:t>
      </w:r>
    </w:p>
    <w:p w:rsidR="00353E70" w:rsidRPr="006E0A0F" w:rsidRDefault="00353E70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>- низкая профессиональная активность педагогов;</w:t>
      </w:r>
    </w:p>
    <w:p w:rsidR="00353E70" w:rsidRPr="006E0A0F" w:rsidRDefault="00E25138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353E70" w:rsidRPr="006E0A0F">
        <w:rPr>
          <w:rFonts w:ascii="Liberation Serif" w:hAnsi="Liberation Serif" w:cs="Times New Roman"/>
          <w:sz w:val="28"/>
          <w:szCs w:val="28"/>
        </w:rPr>
        <w:t>отсутствие положительной динамики результатов сдачи ЕГЭ по математике и обществознанию;</w:t>
      </w:r>
    </w:p>
    <w:p w:rsidR="00353E70" w:rsidRPr="006E0A0F" w:rsidRDefault="00353E70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>- значительные расхождения между средними баллами ГИА и ВПР;</w:t>
      </w:r>
    </w:p>
    <w:p w:rsidR="00353E70" w:rsidRPr="006E0A0F" w:rsidRDefault="00353E70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>- низкий процент обучающихся – участников конкурсов и олимпиад различного уровня;</w:t>
      </w:r>
    </w:p>
    <w:p w:rsidR="00353E70" w:rsidRPr="006E0A0F" w:rsidRDefault="00E25138" w:rsidP="00E25138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353E70" w:rsidRPr="006E0A0F">
        <w:rPr>
          <w:rFonts w:ascii="Liberation Serif" w:hAnsi="Liberation Serif" w:cs="Times New Roman"/>
          <w:sz w:val="28"/>
          <w:szCs w:val="28"/>
        </w:rPr>
        <w:t>недостаточный уровень компетентности родителей в профориентационной среде;</w:t>
      </w:r>
    </w:p>
    <w:p w:rsidR="00721D7C" w:rsidRPr="006E0A0F" w:rsidRDefault="00353E70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>- несоответствие инфраструктуры школы современным требованиям</w:t>
      </w:r>
      <w:r w:rsidR="0019578B" w:rsidRPr="006E0A0F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7A2D26" w:rsidRPr="006E0A0F" w:rsidRDefault="0019578B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0A0F">
        <w:rPr>
          <w:rFonts w:ascii="Liberation Serif" w:hAnsi="Liberation Serif" w:cs="Times New Roman"/>
          <w:sz w:val="28"/>
          <w:szCs w:val="28"/>
        </w:rPr>
        <w:lastRenderedPageBreak/>
        <w:t xml:space="preserve">В </w:t>
      </w:r>
      <w:r w:rsidR="00EE45CD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>2018г</w:t>
      </w:r>
      <w:r w:rsidR="00E2513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EE45CD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было принято </w:t>
      </w:r>
      <w:r w:rsidR="007A2D26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управленческое </w:t>
      </w:r>
      <w:r w:rsidR="00EE45CD"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решение принять участие в региональном проекте ГАОУ ДПО СО «ИРО»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результатов», созданный в рамках </w:t>
      </w:r>
      <w:r w:rsidR="00794AC5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Федеральн</w:t>
      </w:r>
      <w:r w:rsidR="00EE45CD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ой </w:t>
      </w:r>
      <w:r w:rsidR="00794AC5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целев</w:t>
      </w:r>
      <w:r w:rsidR="00EE45CD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ой</w:t>
      </w:r>
      <w:r w:rsidR="00794AC5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программ</w:t>
      </w:r>
      <w:r w:rsidR="00EE45CD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</w:t>
      </w:r>
      <w:r w:rsidR="00794AC5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развития образования</w:t>
      </w:r>
      <w:r w:rsidR="0043756A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 2016-2020гг.</w:t>
      </w:r>
      <w:r w:rsidR="00CD626A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</w:t>
      </w:r>
    </w:p>
    <w:p w:rsidR="007A2D26" w:rsidRPr="006E0A0F" w:rsidRDefault="007A2D26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 xml:space="preserve">С целью решения </w:t>
      </w:r>
      <w:r w:rsidR="00BE4BCE" w:rsidRPr="006E0A0F">
        <w:rPr>
          <w:rFonts w:ascii="Liberation Serif" w:hAnsi="Liberation Serif" w:cs="Times New Roman"/>
          <w:sz w:val="28"/>
          <w:szCs w:val="28"/>
        </w:rPr>
        <w:t>обозначенных</w:t>
      </w:r>
      <w:r w:rsidRPr="006E0A0F">
        <w:rPr>
          <w:rFonts w:ascii="Liberation Serif" w:hAnsi="Liberation Serif" w:cs="Times New Roman"/>
          <w:sz w:val="28"/>
          <w:szCs w:val="28"/>
        </w:rPr>
        <w:t xml:space="preserve"> проблем разработана новая </w:t>
      </w:r>
      <w:r w:rsidRPr="006E0A0F">
        <w:rPr>
          <w:rFonts w:ascii="Liberation Serif" w:hAnsi="Liberation Serif" w:cs="Times New Roman"/>
          <w:b/>
          <w:sz w:val="28"/>
          <w:szCs w:val="28"/>
        </w:rPr>
        <w:t>Программа перехода школы в режим эффективной работы на 2019-2023гг</w:t>
      </w:r>
      <w:r w:rsidRPr="006E0A0F">
        <w:rPr>
          <w:rFonts w:ascii="Liberation Serif" w:hAnsi="Liberation Serif" w:cs="Times New Roman"/>
          <w:sz w:val="28"/>
          <w:szCs w:val="28"/>
        </w:rPr>
        <w:t xml:space="preserve">. </w:t>
      </w:r>
      <w:r w:rsidR="00F81BB6" w:rsidRPr="006E0A0F">
        <w:rPr>
          <w:rFonts w:ascii="Liberation Serif" w:hAnsi="Liberation Serif" w:cs="Times New Roman"/>
          <w:sz w:val="28"/>
          <w:szCs w:val="28"/>
        </w:rPr>
        <w:t>с приоритетными направлениями</w:t>
      </w:r>
      <w:r w:rsidR="00E25138">
        <w:rPr>
          <w:rFonts w:ascii="Liberation Serif" w:hAnsi="Liberation Serif" w:cs="Times New Roman"/>
          <w:sz w:val="28"/>
          <w:szCs w:val="28"/>
        </w:rPr>
        <w:t>:</w:t>
      </w:r>
    </w:p>
    <w:p w:rsidR="00F81BB6" w:rsidRPr="006E0A0F" w:rsidRDefault="00F81BB6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>1</w:t>
      </w:r>
      <w:r w:rsidR="00E25138">
        <w:rPr>
          <w:rFonts w:ascii="Liberation Serif" w:hAnsi="Liberation Serif" w:cs="Times New Roman"/>
          <w:sz w:val="28"/>
          <w:szCs w:val="28"/>
        </w:rPr>
        <w:t>.</w:t>
      </w:r>
      <w:r w:rsidR="00A968F4" w:rsidRPr="006E0A0F">
        <w:rPr>
          <w:rFonts w:ascii="Liberation Serif" w:hAnsi="Liberation Serif" w:cs="Times New Roman"/>
          <w:sz w:val="28"/>
          <w:szCs w:val="28"/>
        </w:rPr>
        <w:t xml:space="preserve"> </w:t>
      </w:r>
      <w:r w:rsidRPr="006E0A0F">
        <w:rPr>
          <w:rFonts w:ascii="Liberation Serif" w:hAnsi="Liberation Serif" w:cs="Times New Roman"/>
          <w:sz w:val="28"/>
          <w:szCs w:val="28"/>
        </w:rPr>
        <w:t>Информационно-методическое сопровождение профессионального развития педагогов.</w:t>
      </w:r>
    </w:p>
    <w:p w:rsidR="00F81BB6" w:rsidRPr="006E0A0F" w:rsidRDefault="00F81BB6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 xml:space="preserve">Цель - </w:t>
      </w:r>
      <w:r w:rsidR="00A968F4" w:rsidRPr="006E0A0F">
        <w:rPr>
          <w:rFonts w:ascii="Liberation Serif" w:hAnsi="Liberation Serif" w:cs="Times New Roman"/>
          <w:sz w:val="28"/>
          <w:szCs w:val="28"/>
        </w:rPr>
        <w:t>с</w:t>
      </w:r>
      <w:r w:rsidRPr="006E0A0F">
        <w:rPr>
          <w:rFonts w:ascii="Liberation Serif" w:hAnsi="Liberation Serif" w:cs="Times New Roman"/>
          <w:sz w:val="28"/>
          <w:szCs w:val="28"/>
        </w:rPr>
        <w:t>оздание условий для развития профессиональных компетентностей педагога и его профессионального роста.</w:t>
      </w:r>
    </w:p>
    <w:p w:rsidR="00F81BB6" w:rsidRPr="006E0A0F" w:rsidRDefault="00F81BB6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>2</w:t>
      </w:r>
      <w:r w:rsidR="00E25138">
        <w:rPr>
          <w:rFonts w:ascii="Liberation Serif" w:hAnsi="Liberation Serif" w:cs="Times New Roman"/>
          <w:sz w:val="28"/>
          <w:szCs w:val="28"/>
        </w:rPr>
        <w:t xml:space="preserve">. </w:t>
      </w:r>
      <w:r w:rsidRPr="006E0A0F">
        <w:rPr>
          <w:rFonts w:ascii="Liberation Serif" w:hAnsi="Liberation Serif" w:cs="Times New Roman"/>
          <w:sz w:val="28"/>
          <w:szCs w:val="28"/>
        </w:rPr>
        <w:t>Улучшение предметных и/или метапредметных результатов</w:t>
      </w:r>
      <w:r w:rsidR="00A968F4" w:rsidRPr="006E0A0F">
        <w:rPr>
          <w:rFonts w:ascii="Liberation Serif" w:hAnsi="Liberation Serif" w:cs="Times New Roman"/>
          <w:sz w:val="28"/>
          <w:szCs w:val="28"/>
        </w:rPr>
        <w:t>.</w:t>
      </w:r>
    </w:p>
    <w:p w:rsidR="00F81BB6" w:rsidRPr="006E0A0F" w:rsidRDefault="00F81BB6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 xml:space="preserve">Цель - </w:t>
      </w:r>
      <w:r w:rsidR="00A968F4" w:rsidRPr="006E0A0F">
        <w:rPr>
          <w:rFonts w:ascii="Liberation Serif" w:hAnsi="Liberation Serif" w:cs="Times New Roman"/>
          <w:sz w:val="28"/>
          <w:szCs w:val="28"/>
        </w:rPr>
        <w:t>п</w:t>
      </w:r>
      <w:r w:rsidRPr="006E0A0F">
        <w:rPr>
          <w:rFonts w:ascii="Liberation Serif" w:hAnsi="Liberation Serif" w:cs="Times New Roman"/>
          <w:sz w:val="28"/>
          <w:szCs w:val="28"/>
        </w:rPr>
        <w:t>оддерживать стабильные показатели образовательных результатов и добиваться их изменений в позитивном направлении через организацию системного внутреннего мониторинга качества образовательного процесса и внедрения современной системы оценивания.</w:t>
      </w:r>
    </w:p>
    <w:p w:rsidR="00F81BB6" w:rsidRPr="006E0A0F" w:rsidRDefault="00F81BB6" w:rsidP="00E35DE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E0A0F">
        <w:rPr>
          <w:rFonts w:ascii="Liberation Serif" w:hAnsi="Liberation Serif" w:cs="Times New Roman"/>
          <w:sz w:val="28"/>
          <w:szCs w:val="28"/>
        </w:rPr>
        <w:t>3</w:t>
      </w:r>
      <w:r w:rsidR="00E25138">
        <w:rPr>
          <w:rFonts w:ascii="Liberation Serif" w:hAnsi="Liberation Serif" w:cs="Times New Roman"/>
          <w:sz w:val="28"/>
          <w:szCs w:val="28"/>
        </w:rPr>
        <w:t>.</w:t>
      </w:r>
      <w:r w:rsidRPr="006E0A0F">
        <w:rPr>
          <w:rFonts w:ascii="Liberation Serif" w:hAnsi="Liberation Serif" w:cs="Times New Roman"/>
          <w:sz w:val="28"/>
          <w:szCs w:val="28"/>
        </w:rPr>
        <w:t>Подготовка педагогов-медиаторов для разрешения конфликтных ситуаций</w:t>
      </w:r>
    </w:p>
    <w:p w:rsidR="007A2D26" w:rsidRPr="006E0A0F" w:rsidRDefault="00F81BB6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Цель - </w:t>
      </w:r>
      <w:r w:rsidR="009356C1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рофессиональное развитие педагогов в рамках медиативного подхода</w:t>
      </w:r>
      <w:r w:rsidR="009356C1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F81BB6" w:rsidRPr="006E0A0F" w:rsidRDefault="00F81BB6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</w:t>
      </w:r>
      <w:r w:rsidR="00E2513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Профессиональная ориентация обучающихся в современном обществе</w:t>
      </w:r>
      <w:r w:rsidR="009356C1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F81BB6" w:rsidRPr="006E0A0F" w:rsidRDefault="00713484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Цель - повышение уровня профессионального развития педагогических работников в профориентационной среде.</w:t>
      </w:r>
    </w:p>
    <w:p w:rsidR="0043756A" w:rsidRPr="006E0A0F" w:rsidRDefault="00CD626A" w:rsidP="00E35DE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 </w:t>
      </w:r>
      <w:r w:rsidR="0046377B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</w:t>
      </w:r>
      <w:r w:rsidR="00BE4BCE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19</w:t>
      </w:r>
      <w:r w:rsidR="0046377B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год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 </w:t>
      </w:r>
      <w:r w:rsidR="0046377B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школ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 является пилотной площадкой </w:t>
      </w:r>
      <w:r w:rsidRPr="006E0A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ГАОУ ДПО СО «ИРО» 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 реализации данных </w:t>
      </w:r>
      <w:r w:rsidR="00B57945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приоритетных направлений</w:t>
      </w:r>
      <w:r w:rsidR="0007458B" w:rsidRPr="006E0A0F">
        <w:rPr>
          <w:rFonts w:ascii="Liberation Serif" w:hAnsi="Liberation Serif"/>
          <w:sz w:val="28"/>
          <w:szCs w:val="28"/>
        </w:rPr>
        <w:t xml:space="preserve"> по </w:t>
      </w:r>
      <w:r w:rsidR="0007458B"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переходу школы в режим эффективной работы</w:t>
      </w:r>
      <w:r w:rsidRPr="006E0A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2D57F9" w:rsidRPr="006E0A0F" w:rsidRDefault="0019578B" w:rsidP="00E35DE7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center"/>
        <w:rPr>
          <w:rFonts w:ascii="Liberation Serif" w:hAnsi="Liberation Serif" w:cs="Times New Roman"/>
          <w:b/>
          <w:color w:val="22272F"/>
          <w:sz w:val="28"/>
          <w:szCs w:val="28"/>
          <w:shd w:val="clear" w:color="auto" w:fill="FFFFFF"/>
        </w:rPr>
      </w:pPr>
      <w:r w:rsidRPr="006E0A0F">
        <w:rPr>
          <w:rFonts w:ascii="Liberation Serif" w:hAnsi="Liberation Serif" w:cs="Times New Roman"/>
          <w:b/>
          <w:color w:val="22272F"/>
          <w:sz w:val="28"/>
          <w:szCs w:val="28"/>
          <w:shd w:val="clear" w:color="auto" w:fill="FFFFFF"/>
        </w:rPr>
        <w:t xml:space="preserve">Результаты деятельности руководителя </w:t>
      </w:r>
      <w:r w:rsidR="003247ED" w:rsidRPr="006E0A0F">
        <w:rPr>
          <w:rFonts w:ascii="Liberation Serif" w:hAnsi="Liberation Serif" w:cs="Times New Roman"/>
          <w:b/>
          <w:color w:val="22272F"/>
          <w:sz w:val="28"/>
          <w:szCs w:val="28"/>
          <w:shd w:val="clear" w:color="auto" w:fill="FFFFFF"/>
        </w:rPr>
        <w:t>по</w:t>
      </w:r>
      <w:r w:rsidR="001B03B5" w:rsidRPr="006E0A0F">
        <w:rPr>
          <w:rFonts w:ascii="Liberation Serif" w:hAnsi="Liberation Serif" w:cs="Times New Roman"/>
          <w:b/>
          <w:color w:val="22272F"/>
          <w:sz w:val="28"/>
          <w:szCs w:val="28"/>
          <w:shd w:val="clear" w:color="auto" w:fill="FFFFFF"/>
        </w:rPr>
        <w:t xml:space="preserve"> внедрени</w:t>
      </w:r>
      <w:r w:rsidR="00F4043D" w:rsidRPr="006E0A0F">
        <w:rPr>
          <w:rFonts w:ascii="Liberation Serif" w:hAnsi="Liberation Serif" w:cs="Times New Roman"/>
          <w:b/>
          <w:color w:val="22272F"/>
          <w:sz w:val="28"/>
          <w:szCs w:val="28"/>
          <w:shd w:val="clear" w:color="auto" w:fill="FFFFFF"/>
        </w:rPr>
        <w:t>ю</w:t>
      </w:r>
      <w:r w:rsidR="001B03B5" w:rsidRPr="006E0A0F">
        <w:rPr>
          <w:rFonts w:ascii="Liberation Serif" w:hAnsi="Liberation Serif" w:cs="Times New Roman"/>
          <w:b/>
          <w:color w:val="22272F"/>
          <w:sz w:val="28"/>
          <w:szCs w:val="28"/>
          <w:shd w:val="clear" w:color="auto" w:fill="FFFFFF"/>
        </w:rPr>
        <w:t xml:space="preserve"> программы </w:t>
      </w:r>
      <w:r w:rsidR="00F4043D" w:rsidRPr="006E0A0F">
        <w:rPr>
          <w:rFonts w:ascii="Liberation Serif" w:hAnsi="Liberation Serif" w:cs="Times New Roman"/>
          <w:b/>
          <w:color w:val="22272F"/>
          <w:sz w:val="28"/>
          <w:szCs w:val="28"/>
          <w:shd w:val="clear" w:color="auto" w:fill="FFFFFF"/>
        </w:rPr>
        <w:t>перехода в эффективный режим работы (программы развития)</w:t>
      </w:r>
    </w:p>
    <w:p w:rsidR="00A762AF" w:rsidRPr="006E0A0F" w:rsidRDefault="00A762AF" w:rsidP="00E35DE7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center"/>
        <w:rPr>
          <w:rFonts w:ascii="Liberation Serif" w:hAnsi="Liberation Serif" w:cs="Times New Roman"/>
          <w:b/>
          <w:color w:val="22272F"/>
          <w:sz w:val="28"/>
          <w:szCs w:val="28"/>
          <w:shd w:val="clear" w:color="auto" w:fill="FFFFFF"/>
        </w:rPr>
      </w:pPr>
    </w:p>
    <w:tbl>
      <w:tblPr>
        <w:tblStyle w:val="a3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40"/>
        <w:gridCol w:w="8300"/>
      </w:tblGrid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Показатели</w:t>
            </w:r>
          </w:p>
        </w:tc>
        <w:tc>
          <w:tcPr>
            <w:tcW w:w="8300" w:type="dxa"/>
          </w:tcPr>
          <w:p w:rsidR="002D57F9" w:rsidRPr="006E0A0F" w:rsidRDefault="002D57F9" w:rsidP="00E35DE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Соответствие деятельности организации требованиям законодательства в сфере образования</w:t>
            </w:r>
          </w:p>
        </w:tc>
        <w:tc>
          <w:tcPr>
            <w:tcW w:w="8300" w:type="dxa"/>
          </w:tcPr>
          <w:p w:rsidR="007321DA" w:rsidRPr="006E0A0F" w:rsidRDefault="007321DA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№11 осуществляет свою деятельность в соответствии с </w:t>
            </w:r>
            <w:r w:rsidR="00A762AF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действующим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законодательством Р</w:t>
            </w:r>
            <w:r w:rsidR="00A762AF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оссийской Федерации и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Уставом МБОУ СОШ №11</w:t>
            </w:r>
            <w:r w:rsidR="00A762AF" w:rsidRPr="006E0A0F">
              <w:rPr>
                <w:rFonts w:ascii="Liberation Serif" w:hAnsi="Liberation Serif" w:cs="Times New Roman"/>
                <w:sz w:val="24"/>
                <w:szCs w:val="24"/>
              </w:rPr>
              <w:t>, утвержденным Постановлением администрации Серовского городского округа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762AF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1149 от 20.05.2019</w:t>
            </w:r>
            <w:r w:rsidR="00A762AF" w:rsidRPr="006E0A0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</w:p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Лицензи</w:t>
            </w:r>
            <w:r w:rsidR="00A762AF" w:rsidRPr="006E0A0F"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7321DA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на право осуществления образовательной деятельности №14997 </w:t>
            </w:r>
            <w:r w:rsidR="00A4366C" w:rsidRPr="006E0A0F">
              <w:rPr>
                <w:rFonts w:ascii="Liberation Serif" w:hAnsi="Liberation Serif" w:cs="Times New Roman"/>
                <w:sz w:val="24"/>
                <w:szCs w:val="24"/>
              </w:rPr>
              <w:t>от 13 о</w:t>
            </w:r>
            <w:r w:rsidR="00FF1875" w:rsidRPr="006E0A0F">
              <w:rPr>
                <w:rFonts w:ascii="Liberation Serif" w:hAnsi="Liberation Serif" w:cs="Times New Roman"/>
                <w:sz w:val="24"/>
                <w:szCs w:val="24"/>
              </w:rPr>
              <w:t>ктября 2011</w:t>
            </w:r>
            <w:r w:rsidR="008B2975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бессрочная</w:t>
            </w:r>
            <w:r w:rsidR="00A762AF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Свидетельство о государственной аккредитации № 8468 до 22.06.2027</w:t>
            </w:r>
            <w:r w:rsidR="00A762AF" w:rsidRPr="006E0A0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Качество кадрового, учебно-методического,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библиотечно-информационно</w:t>
            </w:r>
          </w:p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го</w:t>
            </w:r>
            <w:proofErr w:type="spellEnd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обеспечения, материально-технической базы.</w:t>
            </w:r>
          </w:p>
        </w:tc>
        <w:tc>
          <w:tcPr>
            <w:tcW w:w="830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Сведения о кадровых условиях: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61"/>
              <w:gridCol w:w="2061"/>
              <w:gridCol w:w="2061"/>
              <w:gridCol w:w="2061"/>
            </w:tblGrid>
            <w:tr w:rsidR="007F2313" w:rsidRPr="006E0A0F" w:rsidTr="007F2313">
              <w:tc>
                <w:tcPr>
                  <w:tcW w:w="2061" w:type="dxa"/>
                </w:tcPr>
                <w:p w:rsidR="007F2313" w:rsidRPr="006E0A0F" w:rsidRDefault="00E25138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Учебный</w:t>
                  </w:r>
                  <w:r w:rsidR="007F2313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2061" w:type="dxa"/>
                </w:tcPr>
                <w:p w:rsidR="007F2313" w:rsidRPr="006E0A0F" w:rsidRDefault="00A762AF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Всего п</w:t>
                  </w:r>
                  <w:r w:rsidR="007F2313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едагогов 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Высшая </w:t>
                  </w:r>
                  <w:proofErr w:type="spellStart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кв.к</w:t>
                  </w:r>
                  <w:proofErr w:type="spellEnd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Первая </w:t>
                  </w:r>
                  <w:proofErr w:type="spellStart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кв.к</w:t>
                  </w:r>
                  <w:proofErr w:type="spellEnd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F2313" w:rsidRPr="006E0A0F" w:rsidTr="007F2313"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2016-2017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7F2313" w:rsidRPr="006E0A0F" w:rsidTr="007F2313"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lastRenderedPageBreak/>
                    <w:t>2017-2018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7F2313" w:rsidRPr="006E0A0F" w:rsidTr="007F2313"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2018-2019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7F2313" w:rsidRPr="006E0A0F" w:rsidTr="007F2313"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61" w:type="dxa"/>
                </w:tcPr>
                <w:p w:rsidR="007F2313" w:rsidRPr="006E0A0F" w:rsidRDefault="007F231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7F2313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Высшее образование -</w:t>
            </w:r>
            <w:r w:rsidR="00A75738" w:rsidRPr="006E0A0F">
              <w:rPr>
                <w:rFonts w:ascii="Liberation Serif" w:hAnsi="Liberation Serif" w:cs="Times New Roman"/>
                <w:sz w:val="24"/>
                <w:szCs w:val="24"/>
              </w:rPr>
              <w:t>22 чел.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7F2313" w:rsidRPr="006E0A0F" w:rsidRDefault="007F2313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E25138">
              <w:rPr>
                <w:rFonts w:ascii="Liberation Serif" w:hAnsi="Liberation Serif" w:cs="Times New Roman"/>
                <w:sz w:val="24"/>
                <w:szCs w:val="24"/>
              </w:rPr>
              <w:t>ысшее непедагогическое -3 чел.</w:t>
            </w:r>
            <w:r w:rsidR="00925EE0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D57F9" w:rsidRDefault="007F2313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редне</w:t>
            </w:r>
            <w:r w:rsidR="00A75738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е профессиональное педагогическое 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A75738" w:rsidRPr="006E0A0F">
              <w:rPr>
                <w:rFonts w:ascii="Liberation Serif" w:hAnsi="Liberation Serif" w:cs="Times New Roman"/>
                <w:sz w:val="24"/>
                <w:szCs w:val="24"/>
              </w:rPr>
              <w:t>9 чел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330028" w:rsidRPr="00AA5AB6" w:rsidRDefault="00330028" w:rsidP="00A749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>Награды</w:t>
            </w:r>
            <w:r w:rsidR="00A74923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AE076D" w:rsidRPr="00AA5AB6" w:rsidRDefault="00AE076D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>Звание «Почетный работник»-1</w:t>
            </w:r>
          </w:p>
          <w:p w:rsidR="00AE076D" w:rsidRPr="00AA5AB6" w:rsidRDefault="00AE076D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>Почетная грамота Минобразования РФ-2</w:t>
            </w:r>
          </w:p>
          <w:p w:rsidR="00AE076D" w:rsidRPr="00AA5AB6" w:rsidRDefault="00AE076D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>Почетная грамота Законодательного собрания Свердловской области</w:t>
            </w:r>
            <w:r w:rsidR="00AA5AB6" w:rsidRPr="00AA5AB6">
              <w:rPr>
                <w:rFonts w:ascii="Liberation Serif" w:hAnsi="Liberation Serif" w:cs="Times New Roman"/>
                <w:sz w:val="24"/>
                <w:szCs w:val="24"/>
              </w:rPr>
              <w:t>-1</w:t>
            </w:r>
          </w:p>
          <w:p w:rsidR="00AE076D" w:rsidRPr="00AA5AB6" w:rsidRDefault="00AE076D" w:rsidP="00AE076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 xml:space="preserve">Почетная грамота </w:t>
            </w:r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>Минобразования Свердловской области-</w:t>
            </w:r>
            <w:r w:rsidR="00AA5AB6" w:rsidRPr="00AA5AB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  <w:p w:rsidR="00AE076D" w:rsidRPr="00AA5AB6" w:rsidRDefault="00AA5AB6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 xml:space="preserve">Премия Главы </w:t>
            </w:r>
            <w:proofErr w:type="spellStart"/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>Серовского</w:t>
            </w:r>
            <w:proofErr w:type="spellEnd"/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:rsidR="00AA5AB6" w:rsidRDefault="00AA5AB6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>Серовского</w:t>
            </w:r>
            <w:proofErr w:type="spellEnd"/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  <w:p w:rsidR="00AA5AB6" w:rsidRDefault="00AA5AB6" w:rsidP="00AA5A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Благодарственное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письмо </w:t>
            </w:r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>Серовского</w:t>
            </w:r>
            <w:proofErr w:type="spellEnd"/>
            <w:proofErr w:type="gramEnd"/>
            <w:r w:rsidRPr="00AA5AB6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  <w:p w:rsidR="00AA5AB6" w:rsidRDefault="00AA5AB6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Нагрудный знак «Благородство души»-13</w:t>
            </w:r>
          </w:p>
          <w:p w:rsidR="00AA5AB6" w:rsidRDefault="00AA5AB6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F2313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Курсовая подготовка 100%</w:t>
            </w:r>
            <w:r w:rsidR="00952D86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7840" w:type="dxa"/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992"/>
              <w:gridCol w:w="1134"/>
              <w:gridCol w:w="1374"/>
              <w:gridCol w:w="1374"/>
              <w:gridCol w:w="1374"/>
            </w:tblGrid>
            <w:tr w:rsidR="0051389E" w:rsidRPr="006E0A0F" w:rsidTr="003C4FFE">
              <w:tc>
                <w:tcPr>
                  <w:tcW w:w="1592" w:type="dxa"/>
                </w:tcPr>
                <w:p w:rsidR="0051389E" w:rsidRPr="006E0A0F" w:rsidRDefault="00E25138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г</w:t>
                  </w:r>
                  <w:r w:rsidR="004F607C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од</w:t>
                  </w:r>
                </w:p>
              </w:tc>
              <w:tc>
                <w:tcPr>
                  <w:tcW w:w="992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374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374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74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51389E" w:rsidRPr="006E0A0F" w:rsidTr="003C4FFE">
              <w:tc>
                <w:tcPr>
                  <w:tcW w:w="1592" w:type="dxa"/>
                </w:tcPr>
                <w:p w:rsidR="0051389E" w:rsidRPr="006E0A0F" w:rsidRDefault="00E25138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к</w:t>
                  </w:r>
                  <w:r w:rsidR="004F607C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ол-во </w:t>
                  </w:r>
                  <w:r w:rsidR="00A762AF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ДПП</w:t>
                  </w:r>
                </w:p>
              </w:tc>
              <w:tc>
                <w:tcPr>
                  <w:tcW w:w="992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374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374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374" w:type="dxa"/>
                </w:tcPr>
                <w:p w:rsidR="0051389E" w:rsidRPr="006E0A0F" w:rsidRDefault="0051389E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73</w:t>
                  </w:r>
                </w:p>
              </w:tc>
            </w:tr>
          </w:tbl>
          <w:p w:rsidR="007F2313" w:rsidRPr="006E0A0F" w:rsidRDefault="007F2313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F2313" w:rsidRPr="006E0A0F" w:rsidRDefault="004F607C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Профессиональная переподготовка</w:t>
            </w:r>
          </w:p>
          <w:tbl>
            <w:tblPr>
              <w:tblStyle w:val="a3"/>
              <w:tblW w:w="7840" w:type="dxa"/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992"/>
              <w:gridCol w:w="1134"/>
              <w:gridCol w:w="1374"/>
              <w:gridCol w:w="1374"/>
              <w:gridCol w:w="1374"/>
            </w:tblGrid>
            <w:tr w:rsidR="004F607C" w:rsidRPr="006E0A0F" w:rsidTr="003C4FFE">
              <w:tc>
                <w:tcPr>
                  <w:tcW w:w="1592" w:type="dxa"/>
                </w:tcPr>
                <w:p w:rsidR="004F607C" w:rsidRPr="006E0A0F" w:rsidRDefault="004F607C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374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374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74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4F607C" w:rsidRPr="006E0A0F" w:rsidTr="003C4FFE">
              <w:tc>
                <w:tcPr>
                  <w:tcW w:w="1592" w:type="dxa"/>
                </w:tcPr>
                <w:p w:rsidR="004F607C" w:rsidRPr="006E0A0F" w:rsidRDefault="00AA6F1A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к</w:t>
                  </w:r>
                  <w:r w:rsidR="003C4FFE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ол-во чел.</w:t>
                  </w:r>
                </w:p>
              </w:tc>
              <w:tc>
                <w:tcPr>
                  <w:tcW w:w="992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74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74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74" w:type="dxa"/>
                </w:tcPr>
                <w:p w:rsidR="004F607C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7F2313" w:rsidRPr="006E0A0F" w:rsidRDefault="007F2313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F607C" w:rsidRPr="006E0A0F" w:rsidRDefault="004F607C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Результативность участия в профессион</w:t>
            </w:r>
            <w:r w:rsidR="00A91B40">
              <w:rPr>
                <w:rFonts w:ascii="Liberation Serif" w:hAnsi="Liberation Serif" w:cs="Times New Roman"/>
                <w:sz w:val="24"/>
                <w:szCs w:val="24"/>
              </w:rPr>
              <w:t>альных конкурсах разного уровня</w:t>
            </w:r>
          </w:p>
          <w:tbl>
            <w:tblPr>
              <w:tblStyle w:val="a3"/>
              <w:tblW w:w="784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210"/>
              <w:gridCol w:w="1134"/>
              <w:gridCol w:w="1374"/>
              <w:gridCol w:w="1374"/>
              <w:gridCol w:w="1374"/>
            </w:tblGrid>
            <w:tr w:rsidR="004F607C" w:rsidRPr="006E0A0F" w:rsidTr="003C4FFE">
              <w:tc>
                <w:tcPr>
                  <w:tcW w:w="1374" w:type="dxa"/>
                </w:tcPr>
                <w:p w:rsidR="004F607C" w:rsidRPr="006E0A0F" w:rsidRDefault="004F607C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10" w:type="dxa"/>
                </w:tcPr>
                <w:p w:rsidR="004F607C" w:rsidRPr="006E0A0F" w:rsidRDefault="004F607C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4F607C" w:rsidRPr="006E0A0F" w:rsidRDefault="004F607C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374" w:type="dxa"/>
                </w:tcPr>
                <w:p w:rsidR="004F607C" w:rsidRPr="006E0A0F" w:rsidRDefault="004F607C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374" w:type="dxa"/>
                </w:tcPr>
                <w:p w:rsidR="004F607C" w:rsidRPr="006E0A0F" w:rsidRDefault="004F607C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74" w:type="dxa"/>
                </w:tcPr>
                <w:p w:rsidR="004F607C" w:rsidRPr="006E0A0F" w:rsidRDefault="004F607C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4F607C" w:rsidRPr="006E0A0F" w:rsidTr="00E25138">
              <w:trPr>
                <w:trHeight w:val="300"/>
              </w:trPr>
              <w:tc>
                <w:tcPr>
                  <w:tcW w:w="1374" w:type="dxa"/>
                </w:tcPr>
                <w:p w:rsidR="004F607C" w:rsidRPr="006E0A0F" w:rsidRDefault="003C4FFE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у</w:t>
                  </w:r>
                  <w:r w:rsidR="004F607C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частие</w:t>
                  </w:r>
                </w:p>
              </w:tc>
              <w:tc>
                <w:tcPr>
                  <w:tcW w:w="1210" w:type="dxa"/>
                </w:tcPr>
                <w:p w:rsidR="004F607C" w:rsidRPr="006E0A0F" w:rsidRDefault="004F607C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52D86" w:rsidRPr="006E0A0F" w:rsidRDefault="004F607C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7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7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7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E25138" w:rsidRPr="006E0A0F" w:rsidTr="003C4FFE">
              <w:trPr>
                <w:trHeight w:val="810"/>
              </w:trPr>
              <w:tc>
                <w:tcPr>
                  <w:tcW w:w="1374" w:type="dxa"/>
                </w:tcPr>
                <w:p w:rsidR="00E25138" w:rsidRPr="006E0A0F" w:rsidRDefault="00E25138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призеры</w:t>
                  </w:r>
                </w:p>
              </w:tc>
              <w:tc>
                <w:tcPr>
                  <w:tcW w:w="1210" w:type="dxa"/>
                </w:tcPr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3м-1</w:t>
                  </w:r>
                </w:p>
              </w:tc>
              <w:tc>
                <w:tcPr>
                  <w:tcW w:w="1374" w:type="dxa"/>
                </w:tcPr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1м-5</w:t>
                  </w:r>
                </w:p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2м-1</w:t>
                  </w:r>
                </w:p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3м-1</w:t>
                  </w:r>
                </w:p>
              </w:tc>
              <w:tc>
                <w:tcPr>
                  <w:tcW w:w="1374" w:type="dxa"/>
                </w:tcPr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1м-7</w:t>
                  </w:r>
                </w:p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2м-2</w:t>
                  </w:r>
                </w:p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3м-1</w:t>
                  </w:r>
                </w:p>
              </w:tc>
              <w:tc>
                <w:tcPr>
                  <w:tcW w:w="1374" w:type="dxa"/>
                </w:tcPr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1м-4</w:t>
                  </w:r>
                </w:p>
                <w:p w:rsidR="00E25138" w:rsidRPr="006E0A0F" w:rsidRDefault="00E25138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3м-3</w:t>
                  </w:r>
                </w:p>
              </w:tc>
            </w:tr>
          </w:tbl>
          <w:p w:rsidR="004F607C" w:rsidRPr="006E0A0F" w:rsidRDefault="004F607C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52D86" w:rsidRPr="006E0A0F" w:rsidRDefault="00952D86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Публикации методических материалов</w:t>
            </w:r>
          </w:p>
          <w:tbl>
            <w:tblPr>
              <w:tblStyle w:val="a3"/>
              <w:tblW w:w="7840" w:type="dxa"/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992"/>
              <w:gridCol w:w="1134"/>
              <w:gridCol w:w="1374"/>
              <w:gridCol w:w="1374"/>
              <w:gridCol w:w="1374"/>
            </w:tblGrid>
            <w:tr w:rsidR="00952D86" w:rsidRPr="006E0A0F" w:rsidTr="003C4FFE">
              <w:tc>
                <w:tcPr>
                  <w:tcW w:w="1592" w:type="dxa"/>
                </w:tcPr>
                <w:p w:rsidR="00952D86" w:rsidRPr="006E0A0F" w:rsidRDefault="00952D86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2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37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37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7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952D86" w:rsidRPr="006E0A0F" w:rsidTr="003C4FFE">
              <w:tc>
                <w:tcPr>
                  <w:tcW w:w="1592" w:type="dxa"/>
                </w:tcPr>
                <w:p w:rsidR="00952D86" w:rsidRPr="006E0A0F" w:rsidRDefault="00AA6F1A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к</w:t>
                  </w:r>
                  <w:r w:rsidR="003C4FFE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ол-во чел.</w:t>
                  </w:r>
                </w:p>
              </w:tc>
              <w:tc>
                <w:tcPr>
                  <w:tcW w:w="992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7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color w:val="FF0000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74" w:type="dxa"/>
                </w:tcPr>
                <w:p w:rsidR="00952D86" w:rsidRPr="006E0A0F" w:rsidRDefault="00952D86" w:rsidP="00330028">
                  <w:pPr>
                    <w:jc w:val="center"/>
                    <w:rPr>
                      <w:rFonts w:ascii="Liberation Serif" w:hAnsi="Liberation Serif" w:cs="Times New Roman"/>
                      <w:color w:val="FF0000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52D86" w:rsidRPr="006E0A0F" w:rsidRDefault="00952D86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52D86" w:rsidRPr="006E0A0F" w:rsidRDefault="00952D86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  <w:r w:rsidR="006C36C1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- эксперты </w:t>
            </w:r>
            <w:r w:rsidR="00562557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различных </w:t>
            </w:r>
            <w:r w:rsidR="00A91B40">
              <w:rPr>
                <w:rFonts w:ascii="Liberation Serif" w:hAnsi="Liberation Serif" w:cs="Times New Roman"/>
                <w:sz w:val="24"/>
                <w:szCs w:val="24"/>
              </w:rPr>
              <w:t>комиссий</w:t>
            </w:r>
          </w:p>
          <w:tbl>
            <w:tblPr>
              <w:tblStyle w:val="a3"/>
              <w:tblW w:w="7938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418"/>
              <w:gridCol w:w="1275"/>
              <w:gridCol w:w="1134"/>
              <w:gridCol w:w="1277"/>
              <w:gridCol w:w="850"/>
            </w:tblGrid>
            <w:tr w:rsidR="006C36C1" w:rsidRPr="006E0A0F" w:rsidTr="00A91B40">
              <w:tc>
                <w:tcPr>
                  <w:tcW w:w="1984" w:type="dxa"/>
                </w:tcPr>
                <w:p w:rsidR="006C36C1" w:rsidRPr="006E0A0F" w:rsidRDefault="006C36C1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18" w:type="dxa"/>
                </w:tcPr>
                <w:p w:rsidR="006C36C1" w:rsidRPr="006E0A0F" w:rsidRDefault="00A91B40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="006C36C1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5" w:type="dxa"/>
                </w:tcPr>
                <w:p w:rsidR="006C36C1" w:rsidRPr="006E0A0F" w:rsidRDefault="006C36C1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6C36C1" w:rsidRPr="006E0A0F" w:rsidRDefault="006C36C1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7" w:type="dxa"/>
                </w:tcPr>
                <w:p w:rsidR="006C36C1" w:rsidRPr="006E0A0F" w:rsidRDefault="006C36C1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850" w:type="dxa"/>
                </w:tcPr>
                <w:p w:rsidR="006C36C1" w:rsidRPr="006E0A0F" w:rsidRDefault="006C36C1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6C36C1" w:rsidRPr="006E0A0F" w:rsidTr="00A91B40">
              <w:tc>
                <w:tcPr>
                  <w:tcW w:w="1984" w:type="dxa"/>
                </w:tcPr>
                <w:p w:rsidR="0021663F" w:rsidRDefault="0021663F" w:rsidP="0021663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1663F">
                    <w:rPr>
                      <w:rFonts w:ascii="Times New Roman" w:hAnsi="Times New Roman" w:cs="Times New Roman"/>
                      <w:sz w:val="24"/>
                    </w:rPr>
                    <w:t xml:space="preserve">РГ АК при </w:t>
                  </w:r>
                </w:p>
                <w:p w:rsidR="006C36C1" w:rsidRPr="0021663F" w:rsidRDefault="0021663F" w:rsidP="0021663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1663F">
                    <w:rPr>
                      <w:rFonts w:ascii="Times New Roman" w:hAnsi="Times New Roman" w:cs="Times New Roman"/>
                      <w:sz w:val="24"/>
                    </w:rPr>
                    <w:t>ГБОУ СПО СО «Северный педагогический колледж»</w:t>
                  </w:r>
                </w:p>
              </w:tc>
              <w:tc>
                <w:tcPr>
                  <w:tcW w:w="1418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5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7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36C1" w:rsidRPr="006E0A0F" w:rsidTr="00A91B40">
              <w:tc>
                <w:tcPr>
                  <w:tcW w:w="1984" w:type="dxa"/>
                </w:tcPr>
                <w:p w:rsidR="006C36C1" w:rsidRPr="006E0A0F" w:rsidRDefault="0021663F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конкурсные</w:t>
                  </w:r>
                  <w:r w:rsidR="006C36C1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6C36C1" w:rsidRPr="006E0A0F" w:rsidRDefault="006C36C1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91B40" w:rsidRPr="006E0A0F" w:rsidTr="00A91B40">
              <w:tc>
                <w:tcPr>
                  <w:tcW w:w="1984" w:type="dxa"/>
                </w:tcPr>
                <w:p w:rsidR="00A91B40" w:rsidRPr="00A91B40" w:rsidRDefault="00A91B40" w:rsidP="00A91B40">
                  <w:pPr>
                    <w:pStyle w:val="11"/>
                    <w:spacing w:before="61" w:after="55"/>
                    <w:ind w:left="0"/>
                    <w:rPr>
                      <w:rFonts w:ascii="Liberation Serif" w:hAnsi="Liberation Serif"/>
                      <w:b w:val="0"/>
                    </w:rPr>
                  </w:pPr>
                  <w:r>
                    <w:rPr>
                      <w:rFonts w:ascii="Liberation Serif" w:hAnsi="Liberation Serif"/>
                      <w:b w:val="0"/>
                    </w:rPr>
                    <w:t xml:space="preserve">по </w:t>
                  </w:r>
                  <w:r w:rsidRPr="00A7121A">
                    <w:rPr>
                      <w:rFonts w:ascii="Liberation Serif" w:hAnsi="Liberation Serif"/>
                      <w:b w:val="0"/>
                    </w:rPr>
                    <w:t xml:space="preserve">проверке муниципального тура </w:t>
                  </w:r>
                  <w:proofErr w:type="spellStart"/>
                  <w:r w:rsidRPr="00A7121A">
                    <w:rPr>
                      <w:rFonts w:ascii="Liberation Serif" w:hAnsi="Liberation Serif"/>
                      <w:b w:val="0"/>
                    </w:rPr>
                    <w:t>Вс</w:t>
                  </w:r>
                  <w:r>
                    <w:rPr>
                      <w:rFonts w:ascii="Liberation Serif" w:hAnsi="Liberation Serif"/>
                      <w:b w:val="0"/>
                    </w:rPr>
                    <w:t>ОШ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A91B40" w:rsidRDefault="00A91B4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A91B40" w:rsidRPr="00A91B40" w:rsidRDefault="00A91B40" w:rsidP="00A91B40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A91B40" w:rsidRDefault="00A91B4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A91B40" w:rsidRPr="006E0A0F" w:rsidRDefault="00A91B4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A91B40" w:rsidRDefault="00A91B4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A91B40" w:rsidRPr="00A91B40" w:rsidRDefault="00A91B40" w:rsidP="00A91B40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   5</w:t>
                  </w:r>
                </w:p>
              </w:tc>
              <w:tc>
                <w:tcPr>
                  <w:tcW w:w="1277" w:type="dxa"/>
                </w:tcPr>
                <w:p w:rsidR="00A91B40" w:rsidRDefault="00A91B4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A91B40" w:rsidRPr="00A91B40" w:rsidRDefault="00A91B40" w:rsidP="00A91B40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    5</w:t>
                  </w:r>
                </w:p>
              </w:tc>
              <w:tc>
                <w:tcPr>
                  <w:tcW w:w="850" w:type="dxa"/>
                </w:tcPr>
                <w:p w:rsidR="00A91B40" w:rsidRDefault="00A91B4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A91B40" w:rsidRPr="00A91B40" w:rsidRDefault="00A91B40" w:rsidP="00A91B40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</w:t>
                  </w:r>
                </w:p>
              </w:tc>
            </w:tr>
            <w:tr w:rsidR="00A91B40" w:rsidRPr="006E0A0F" w:rsidTr="00A91B40">
              <w:tc>
                <w:tcPr>
                  <w:tcW w:w="1984" w:type="dxa"/>
                </w:tcPr>
                <w:p w:rsidR="00A91B40" w:rsidRDefault="00A91B40" w:rsidP="007C4EFD">
                  <w:pPr>
                    <w:spacing w:after="55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A7121A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по проверке открытой части </w:t>
                  </w:r>
                  <w:r w:rsidRPr="00A7121A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 xml:space="preserve">тестовых заданий </w:t>
                  </w:r>
                  <w:r w:rsidR="007C4EFD">
                    <w:rPr>
                      <w:rFonts w:ascii="Liberation Serif" w:hAnsi="Liberation Serif"/>
                      <w:sz w:val="24"/>
                      <w:szCs w:val="24"/>
                    </w:rPr>
                    <w:t>ОГЭ</w:t>
                  </w:r>
                </w:p>
              </w:tc>
              <w:tc>
                <w:tcPr>
                  <w:tcW w:w="1418" w:type="dxa"/>
                </w:tcPr>
                <w:p w:rsidR="007C4EFD" w:rsidRDefault="007C4EFD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A91B40" w:rsidRPr="007C4EFD" w:rsidRDefault="007C4EFD" w:rsidP="007C4EFD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7C4EFD" w:rsidRDefault="007C4EFD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A91B40" w:rsidRPr="007C4EFD" w:rsidRDefault="007C4EFD" w:rsidP="007C4EF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  5</w:t>
                  </w:r>
                </w:p>
              </w:tc>
              <w:tc>
                <w:tcPr>
                  <w:tcW w:w="1134" w:type="dxa"/>
                </w:tcPr>
                <w:p w:rsidR="007C4EFD" w:rsidRDefault="007C4EFD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A91B40" w:rsidRPr="007C4EFD" w:rsidRDefault="007C4EFD" w:rsidP="007C4EF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  5</w:t>
                  </w:r>
                </w:p>
              </w:tc>
              <w:tc>
                <w:tcPr>
                  <w:tcW w:w="1277" w:type="dxa"/>
                </w:tcPr>
                <w:p w:rsidR="007C4EFD" w:rsidRDefault="007C4EFD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    </w:t>
                  </w:r>
                </w:p>
                <w:p w:rsidR="00A91B40" w:rsidRPr="007C4EFD" w:rsidRDefault="007C4EFD" w:rsidP="007C4EF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   5</w:t>
                  </w:r>
                </w:p>
              </w:tc>
              <w:tc>
                <w:tcPr>
                  <w:tcW w:w="850" w:type="dxa"/>
                </w:tcPr>
                <w:p w:rsidR="007C4EFD" w:rsidRDefault="007C4EFD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A91B40" w:rsidRPr="007C4EFD" w:rsidRDefault="007C4EFD" w:rsidP="007C4EFD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-</w:t>
                  </w:r>
                </w:p>
              </w:tc>
            </w:tr>
          </w:tbl>
          <w:p w:rsidR="00562557" w:rsidRPr="006E0A0F" w:rsidRDefault="006C36C1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F00C7D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  <w:p w:rsidR="00925EE0" w:rsidRPr="006E0A0F" w:rsidRDefault="006C36C1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С 2016 года школа является</w:t>
            </w:r>
            <w:r w:rsidR="006E2F3C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Пунктом проведения экзаменов для 9 классов</w:t>
            </w:r>
            <w:r w:rsidR="00FB6CC5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- 6102</w:t>
            </w:r>
            <w:r w:rsidR="006E2F3C" w:rsidRPr="006E0A0F">
              <w:rPr>
                <w:rFonts w:ascii="Liberation Serif" w:hAnsi="Liberation Serif" w:cs="Times New Roman"/>
                <w:sz w:val="24"/>
                <w:szCs w:val="24"/>
              </w:rPr>
              <w:t>. Педагоги и сотру</w:t>
            </w:r>
            <w:r w:rsidR="00F00C7D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дники </w:t>
            </w:r>
            <w:r w:rsidR="008867D1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в количестве 32 человек заняты в организации и проведении </w:t>
            </w:r>
            <w:r w:rsidR="00FB6CC5" w:rsidRPr="006E0A0F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8867D1" w:rsidRPr="006E0A0F">
              <w:rPr>
                <w:rFonts w:ascii="Liberation Serif" w:hAnsi="Liberation Serif" w:cs="Times New Roman"/>
                <w:sz w:val="24"/>
                <w:szCs w:val="24"/>
              </w:rPr>
              <w:t>ИА.</w:t>
            </w:r>
          </w:p>
          <w:p w:rsidR="00562557" w:rsidRPr="006E0A0F" w:rsidRDefault="00562557" w:rsidP="00E35DE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36EE3" w:rsidRPr="006E0A0F" w:rsidRDefault="008B2975" w:rsidP="00E35DE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Обеспечение м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атериально-техническ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ой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баз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школы осуществляется в соответствии с подпрограмм</w:t>
            </w:r>
            <w:r w:rsidR="00FB6CC5" w:rsidRPr="006E0A0F">
              <w:rPr>
                <w:rFonts w:ascii="Liberation Serif" w:hAnsi="Liberation Serif" w:cs="Times New Roman"/>
                <w:sz w:val="24"/>
                <w:szCs w:val="24"/>
              </w:rPr>
              <w:t>ами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B6CC5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атериально-техническо</w:t>
            </w:r>
            <w:r w:rsidR="00FB6CC5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развити</w:t>
            </w:r>
            <w:r w:rsidR="00FB6CC5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школы», «</w:t>
            </w:r>
            <w:r w:rsidR="00FB6CC5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нформатизаци</w:t>
            </w:r>
            <w:r w:rsidR="00FB6CC5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3002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план</w:t>
            </w:r>
            <w:r w:rsidR="00FB6CC5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подготовки школы к новому учебному году.</w:t>
            </w:r>
            <w:r w:rsidR="00136EE3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FB6CC5" w:rsidRPr="006E0A0F" w:rsidRDefault="00FB6CC5" w:rsidP="00E35D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7"/>
              <w:gridCol w:w="1701"/>
              <w:gridCol w:w="1664"/>
            </w:tblGrid>
            <w:tr w:rsidR="000D2B5E" w:rsidRPr="006E0A0F" w:rsidTr="00FB6CC5">
              <w:tc>
                <w:tcPr>
                  <w:tcW w:w="4427" w:type="dxa"/>
                </w:tcPr>
                <w:p w:rsidR="000D2B5E" w:rsidRPr="006E0A0F" w:rsidRDefault="00FB6CC5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О</w:t>
                  </w:r>
                  <w:r w:rsidR="00A92455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борудование</w:t>
                  </w:r>
                </w:p>
              </w:tc>
              <w:tc>
                <w:tcPr>
                  <w:tcW w:w="1701" w:type="dxa"/>
                </w:tcPr>
                <w:p w:rsidR="000D2B5E" w:rsidRPr="006E0A0F" w:rsidRDefault="00A92455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664" w:type="dxa"/>
                </w:tcPr>
                <w:p w:rsidR="000D2B5E" w:rsidRPr="006E0A0F" w:rsidRDefault="00A92455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2020</w:t>
                  </w:r>
                </w:p>
              </w:tc>
            </w:tr>
            <w:tr w:rsidR="000D2B5E" w:rsidRPr="006E0A0F" w:rsidTr="00FB6CC5">
              <w:tc>
                <w:tcPr>
                  <w:tcW w:w="4427" w:type="dxa"/>
                </w:tcPr>
                <w:p w:rsidR="000D2B5E" w:rsidRPr="006E0A0F" w:rsidRDefault="00A92455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Компьютер</w:t>
                  </w:r>
                </w:p>
              </w:tc>
              <w:tc>
                <w:tcPr>
                  <w:tcW w:w="1701" w:type="dxa"/>
                </w:tcPr>
                <w:p w:rsidR="000D2B5E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664" w:type="dxa"/>
                </w:tcPr>
                <w:p w:rsidR="000D2B5E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</w:t>
                  </w:r>
                  <w:r w:rsidR="00B319E4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D2B5E" w:rsidRPr="006E0A0F" w:rsidTr="00FB6CC5">
              <w:tc>
                <w:tcPr>
                  <w:tcW w:w="4427" w:type="dxa"/>
                </w:tcPr>
                <w:p w:rsidR="000D2B5E" w:rsidRPr="006E0A0F" w:rsidRDefault="00A92455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Интерактивн</w:t>
                  </w:r>
                  <w:r w:rsidR="00C42B60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ое оборудование</w:t>
                  </w:r>
                </w:p>
              </w:tc>
              <w:tc>
                <w:tcPr>
                  <w:tcW w:w="1701" w:type="dxa"/>
                </w:tcPr>
                <w:p w:rsidR="000D2B5E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64" w:type="dxa"/>
                </w:tcPr>
                <w:p w:rsidR="000D2B5E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C42B60" w:rsidRPr="006E0A0F" w:rsidTr="00FB6CC5">
              <w:tc>
                <w:tcPr>
                  <w:tcW w:w="4427" w:type="dxa"/>
                </w:tcPr>
                <w:p w:rsidR="00C42B60" w:rsidRPr="006E0A0F" w:rsidRDefault="00C42B60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Проектор</w:t>
                  </w:r>
                </w:p>
              </w:tc>
              <w:tc>
                <w:tcPr>
                  <w:tcW w:w="1701" w:type="dxa"/>
                </w:tcPr>
                <w:p w:rsidR="00C42B60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64" w:type="dxa"/>
                </w:tcPr>
                <w:p w:rsidR="00C42B60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0D2B5E" w:rsidRPr="006E0A0F" w:rsidTr="00FB6CC5">
              <w:tc>
                <w:tcPr>
                  <w:tcW w:w="4427" w:type="dxa"/>
                </w:tcPr>
                <w:p w:rsidR="000D2B5E" w:rsidRPr="006E0A0F" w:rsidRDefault="00A92455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Ноутбук</w:t>
                  </w:r>
                </w:p>
              </w:tc>
              <w:tc>
                <w:tcPr>
                  <w:tcW w:w="1701" w:type="dxa"/>
                </w:tcPr>
                <w:p w:rsidR="000D2B5E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664" w:type="dxa"/>
                </w:tcPr>
                <w:p w:rsidR="000D2B5E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0D2B5E" w:rsidRPr="006E0A0F" w:rsidTr="00FB6CC5">
              <w:tc>
                <w:tcPr>
                  <w:tcW w:w="4427" w:type="dxa"/>
                </w:tcPr>
                <w:p w:rsidR="000D2B5E" w:rsidRPr="006E0A0F" w:rsidRDefault="00A92455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Нетбук</w:t>
                  </w:r>
                </w:p>
              </w:tc>
              <w:tc>
                <w:tcPr>
                  <w:tcW w:w="1701" w:type="dxa"/>
                </w:tcPr>
                <w:p w:rsidR="000D2B5E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64" w:type="dxa"/>
                </w:tcPr>
                <w:p w:rsidR="000D2B5E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0D2B5E" w:rsidRPr="006E0A0F" w:rsidTr="00FB6CC5">
              <w:tc>
                <w:tcPr>
                  <w:tcW w:w="4427" w:type="dxa"/>
                </w:tcPr>
                <w:p w:rsidR="000D2B5E" w:rsidRPr="006E0A0F" w:rsidRDefault="00A92455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Сканер</w:t>
                  </w:r>
                </w:p>
              </w:tc>
              <w:tc>
                <w:tcPr>
                  <w:tcW w:w="1701" w:type="dxa"/>
                </w:tcPr>
                <w:p w:rsidR="000D2B5E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4" w:type="dxa"/>
                </w:tcPr>
                <w:p w:rsidR="000D2B5E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D2B5E" w:rsidRPr="006E0A0F" w:rsidTr="00FB6CC5">
              <w:tc>
                <w:tcPr>
                  <w:tcW w:w="4427" w:type="dxa"/>
                </w:tcPr>
                <w:p w:rsidR="000D2B5E" w:rsidRPr="006E0A0F" w:rsidRDefault="00A92455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Принтер</w:t>
                  </w:r>
                </w:p>
              </w:tc>
              <w:tc>
                <w:tcPr>
                  <w:tcW w:w="1701" w:type="dxa"/>
                </w:tcPr>
                <w:p w:rsidR="000D2B5E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4" w:type="dxa"/>
                </w:tcPr>
                <w:p w:rsidR="000D2B5E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0D2B5E" w:rsidRPr="006E0A0F" w:rsidTr="00FB6CC5">
              <w:tc>
                <w:tcPr>
                  <w:tcW w:w="4427" w:type="dxa"/>
                </w:tcPr>
                <w:p w:rsidR="000D2B5E" w:rsidRPr="006E0A0F" w:rsidRDefault="00A92455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МФУ</w:t>
                  </w:r>
                </w:p>
              </w:tc>
              <w:tc>
                <w:tcPr>
                  <w:tcW w:w="1701" w:type="dxa"/>
                </w:tcPr>
                <w:p w:rsidR="000D2B5E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4" w:type="dxa"/>
                </w:tcPr>
                <w:p w:rsidR="000D2B5E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92455" w:rsidRPr="006E0A0F" w:rsidTr="00FB6CC5">
              <w:tc>
                <w:tcPr>
                  <w:tcW w:w="4427" w:type="dxa"/>
                </w:tcPr>
                <w:p w:rsidR="00A92455" w:rsidRPr="006E0A0F" w:rsidRDefault="00C42B60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Т</w:t>
                  </w:r>
                  <w:r w:rsidR="00A92455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елевизор</w:t>
                  </w:r>
                </w:p>
              </w:tc>
              <w:tc>
                <w:tcPr>
                  <w:tcW w:w="1701" w:type="dxa"/>
                </w:tcPr>
                <w:p w:rsidR="00A92455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4" w:type="dxa"/>
                </w:tcPr>
                <w:p w:rsidR="00A92455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92455" w:rsidRPr="006E0A0F" w:rsidTr="00FB6CC5">
              <w:tc>
                <w:tcPr>
                  <w:tcW w:w="4427" w:type="dxa"/>
                </w:tcPr>
                <w:p w:rsidR="00A92455" w:rsidRPr="006E0A0F" w:rsidRDefault="00C42B60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П</w:t>
                  </w:r>
                  <w:r w:rsidR="00A92455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ланшет</w:t>
                  </w:r>
                </w:p>
              </w:tc>
              <w:tc>
                <w:tcPr>
                  <w:tcW w:w="1701" w:type="dxa"/>
                </w:tcPr>
                <w:p w:rsidR="00A92455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64" w:type="dxa"/>
                </w:tcPr>
                <w:p w:rsidR="00A92455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92455" w:rsidRPr="006E0A0F" w:rsidTr="00FB6CC5">
              <w:tc>
                <w:tcPr>
                  <w:tcW w:w="4427" w:type="dxa"/>
                </w:tcPr>
                <w:p w:rsidR="00A92455" w:rsidRPr="006E0A0F" w:rsidRDefault="00C42B60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В</w:t>
                  </w:r>
                  <w:r w:rsidR="00A92455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идеокамера</w:t>
                  </w:r>
                </w:p>
              </w:tc>
              <w:tc>
                <w:tcPr>
                  <w:tcW w:w="1701" w:type="dxa"/>
                </w:tcPr>
                <w:p w:rsidR="00A92455" w:rsidRPr="006E0A0F" w:rsidRDefault="004F607C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4" w:type="dxa"/>
                </w:tcPr>
                <w:p w:rsidR="00A92455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92455" w:rsidRPr="006E0A0F" w:rsidTr="00FB6CC5">
              <w:tc>
                <w:tcPr>
                  <w:tcW w:w="4427" w:type="dxa"/>
                </w:tcPr>
                <w:p w:rsidR="00A92455" w:rsidRPr="006E0A0F" w:rsidRDefault="00C42B60" w:rsidP="00E35DE7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У</w:t>
                  </w:r>
                  <w:r w:rsidR="00D71E00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чебники</w:t>
                  </w:r>
                </w:p>
              </w:tc>
              <w:tc>
                <w:tcPr>
                  <w:tcW w:w="1701" w:type="dxa"/>
                </w:tcPr>
                <w:p w:rsidR="00A92455" w:rsidRPr="006E0A0F" w:rsidRDefault="00A23D5D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21 323эк.</w:t>
                  </w:r>
                </w:p>
              </w:tc>
              <w:tc>
                <w:tcPr>
                  <w:tcW w:w="1664" w:type="dxa"/>
                </w:tcPr>
                <w:p w:rsidR="00A92455" w:rsidRPr="006E0A0F" w:rsidRDefault="00C42B60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26 784эк.</w:t>
                  </w:r>
                </w:p>
              </w:tc>
            </w:tr>
          </w:tbl>
          <w:p w:rsidR="006C36C1" w:rsidRPr="006E0A0F" w:rsidRDefault="006C36C1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C36C1" w:rsidRPr="006E0A0F" w:rsidRDefault="006C36C1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 обеспечены учебниками согласно </w:t>
            </w:r>
            <w:r w:rsidR="00E91563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утвержденному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Федеральному перечню на 2020-</w:t>
            </w:r>
            <w:r w:rsidR="0021663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21 </w:t>
            </w:r>
            <w:proofErr w:type="spellStart"/>
            <w:proofErr w:type="gramStart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на 100%.</w:t>
            </w:r>
          </w:p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Функционирование системы государственно-общественного управления (содержания и качества </w:t>
            </w:r>
            <w:proofErr w:type="gramStart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подготовки  обучающихся</w:t>
            </w:r>
            <w:proofErr w:type="gramEnd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, организации учебного процесса).</w:t>
            </w:r>
          </w:p>
        </w:tc>
        <w:tc>
          <w:tcPr>
            <w:tcW w:w="8300" w:type="dxa"/>
          </w:tcPr>
          <w:p w:rsidR="00E91563" w:rsidRPr="006E0A0F" w:rsidRDefault="00D802D0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Государственно- общественное управление в МБОУ СОШ №11 </w:t>
            </w:r>
            <w:r w:rsidR="00A30CD4" w:rsidRPr="006E0A0F">
              <w:rPr>
                <w:rFonts w:ascii="Liberation Serif" w:hAnsi="Liberation Serif" w:cs="Times New Roman"/>
                <w:sz w:val="24"/>
                <w:szCs w:val="24"/>
              </w:rPr>
              <w:t>осуществляется на основе сочетания принципов единоначалия и коллегиальности.</w:t>
            </w:r>
            <w:r w:rsidR="00957997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A30CD4" w:rsidRPr="006E0A0F" w:rsidRDefault="00A30CD4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В школе </w:t>
            </w:r>
            <w:r w:rsidR="0021663F">
              <w:rPr>
                <w:rFonts w:ascii="Liberation Serif" w:hAnsi="Liberation Serif" w:cs="Times New Roman"/>
                <w:sz w:val="24"/>
                <w:szCs w:val="24"/>
              </w:rPr>
              <w:t>сформированы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коллегиальные органы управления:</w:t>
            </w:r>
          </w:p>
          <w:p w:rsidR="00A30CD4" w:rsidRPr="006E0A0F" w:rsidRDefault="00A30CD4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1)</w:t>
            </w:r>
            <w:r w:rsidR="00E91563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Общее собрание работников</w:t>
            </w:r>
            <w:r w:rsidR="00E91563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A30CD4" w:rsidRPr="006E0A0F" w:rsidRDefault="00A30CD4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2)</w:t>
            </w:r>
            <w:r w:rsidR="00E91563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Педагогический совет</w:t>
            </w:r>
            <w:r w:rsidR="00E91563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A30CD4" w:rsidRPr="006E0A0F" w:rsidRDefault="00A30CD4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3)</w:t>
            </w:r>
            <w:r w:rsidR="00E91563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Совет обучающихся</w:t>
            </w:r>
            <w:r w:rsidR="00E91563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A30CD4" w:rsidRPr="006E0A0F" w:rsidRDefault="00A30CD4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4)</w:t>
            </w:r>
            <w:r w:rsidR="00E91563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Совет родителей</w:t>
            </w:r>
            <w:r w:rsidR="00E91563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91563" w:rsidRPr="006E0A0F" w:rsidRDefault="00E91563" w:rsidP="00E35DE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E432CA" w:rsidRPr="006E0A0F" w:rsidRDefault="00A75738" w:rsidP="00E35DE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Качество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образования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обучающихся  </w:t>
            </w:r>
          </w:p>
          <w:p w:rsidR="00A75738" w:rsidRPr="006E0A0F" w:rsidRDefault="00A75738" w:rsidP="00E35DE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по результатам внутришкольного мониторинга по годам: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8"/>
              <w:gridCol w:w="2018"/>
              <w:gridCol w:w="2019"/>
              <w:gridCol w:w="2019"/>
            </w:tblGrid>
            <w:tr w:rsidR="00E91563" w:rsidRPr="006E0A0F" w:rsidTr="00E91563">
              <w:tc>
                <w:tcPr>
                  <w:tcW w:w="2018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Уч.год</w:t>
                  </w:r>
                  <w:proofErr w:type="spellEnd"/>
                  <w:proofErr w:type="gramEnd"/>
                </w:p>
              </w:tc>
              <w:tc>
                <w:tcPr>
                  <w:tcW w:w="2018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2017-2018</w:t>
                  </w:r>
                </w:p>
              </w:tc>
              <w:tc>
                <w:tcPr>
                  <w:tcW w:w="2019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2018-2019</w:t>
                  </w:r>
                </w:p>
              </w:tc>
              <w:tc>
                <w:tcPr>
                  <w:tcW w:w="2019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2019-2020</w:t>
                  </w:r>
                </w:p>
              </w:tc>
            </w:tr>
            <w:tr w:rsidR="00E91563" w:rsidRPr="006E0A0F" w:rsidTr="00E91563">
              <w:tc>
                <w:tcPr>
                  <w:tcW w:w="2018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1-4-кл.</w:t>
                  </w:r>
                </w:p>
              </w:tc>
              <w:tc>
                <w:tcPr>
                  <w:tcW w:w="2018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53,7%</w:t>
                  </w:r>
                </w:p>
              </w:tc>
              <w:tc>
                <w:tcPr>
                  <w:tcW w:w="2019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55,1%</w:t>
                  </w:r>
                </w:p>
              </w:tc>
              <w:tc>
                <w:tcPr>
                  <w:tcW w:w="2019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55,9%</w:t>
                  </w:r>
                </w:p>
              </w:tc>
            </w:tr>
            <w:tr w:rsidR="00E91563" w:rsidRPr="006E0A0F" w:rsidTr="00E91563">
              <w:tc>
                <w:tcPr>
                  <w:tcW w:w="2018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5-9 </w:t>
                  </w:r>
                  <w:proofErr w:type="spellStart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18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33,3%</w:t>
                  </w:r>
                </w:p>
              </w:tc>
              <w:tc>
                <w:tcPr>
                  <w:tcW w:w="2019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31,7%</w:t>
                  </w:r>
                </w:p>
              </w:tc>
              <w:tc>
                <w:tcPr>
                  <w:tcW w:w="2019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32,0%</w:t>
                  </w:r>
                </w:p>
              </w:tc>
            </w:tr>
            <w:tr w:rsidR="00E91563" w:rsidRPr="006E0A0F" w:rsidTr="00E91563">
              <w:tc>
                <w:tcPr>
                  <w:tcW w:w="2018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10-11 </w:t>
                  </w:r>
                  <w:proofErr w:type="spellStart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18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62,5%</w:t>
                  </w:r>
                </w:p>
              </w:tc>
              <w:tc>
                <w:tcPr>
                  <w:tcW w:w="2019" w:type="dxa"/>
                </w:tcPr>
                <w:p w:rsidR="00E91563" w:rsidRPr="006E0A0F" w:rsidRDefault="00E91563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61,4%</w:t>
                  </w:r>
                </w:p>
              </w:tc>
              <w:tc>
                <w:tcPr>
                  <w:tcW w:w="2019" w:type="dxa"/>
                </w:tcPr>
                <w:p w:rsidR="00E91563" w:rsidRPr="006E0A0F" w:rsidRDefault="0021663F" w:rsidP="00E35DE7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63</w:t>
                  </w:r>
                  <w:r w:rsidR="00E91563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,0%</w:t>
                  </w:r>
                </w:p>
              </w:tc>
            </w:tr>
          </w:tbl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A30CD4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Информацион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ная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открытость организации (</w:t>
            </w:r>
            <w:proofErr w:type="gramStart"/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сайт,  участие</w:t>
            </w:r>
            <w:proofErr w:type="gramEnd"/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в процедурах независимой 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оценки качества образования)</w:t>
            </w:r>
          </w:p>
        </w:tc>
        <w:tc>
          <w:tcPr>
            <w:tcW w:w="8300" w:type="dxa"/>
          </w:tcPr>
          <w:p w:rsidR="002D57F9" w:rsidRPr="006E0A0F" w:rsidRDefault="002D57F9" w:rsidP="00E35DE7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Адрес сайта: </w:t>
            </w:r>
            <w:hyperlink r:id="rId6" w:history="1">
              <w:r w:rsidR="00C05BFB" w:rsidRPr="006E0A0F">
                <w:rPr>
                  <w:rStyle w:val="a5"/>
                  <w:rFonts w:ascii="Liberation Serif" w:hAnsi="Liberation Serif" w:cs="Times New Roman"/>
                  <w:sz w:val="24"/>
                  <w:szCs w:val="24"/>
                </w:rPr>
                <w:t>https://scool11.my1.ru/</w:t>
              </w:r>
            </w:hyperlink>
            <w:r w:rsidR="00C05BF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9E49C3" w:rsidRPr="006E0A0F" w:rsidRDefault="009E49C3" w:rsidP="00E35DE7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Участие в процедурах независимой оценки качества образования, р</w:t>
            </w:r>
            <w:r w:rsidR="00172170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ейтинг школы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:</w:t>
            </w:r>
          </w:p>
          <w:p w:rsidR="00172170" w:rsidRDefault="00172170" w:rsidP="00E35DE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2015г. – </w:t>
            </w:r>
            <w:r w:rsidR="00F432C2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9E49C3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униципальный уровень </w:t>
            </w:r>
            <w:proofErr w:type="gramStart"/>
            <w:r w:rsidR="009E49C3" w:rsidRPr="006E0A0F">
              <w:rPr>
                <w:rFonts w:ascii="Liberation Serif" w:hAnsi="Liberation Serif" w:cs="Times New Roman"/>
                <w:sz w:val="24"/>
                <w:szCs w:val="24"/>
              </w:rPr>
              <w:t>оценки  качества</w:t>
            </w:r>
            <w:proofErr w:type="gramEnd"/>
            <w:r w:rsidR="009E49C3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предоставляемых услуг  образовательной деятельности МБОУ СОШ №11 - 3 место (результаты с </w:t>
            </w:r>
            <w:proofErr w:type="spellStart"/>
            <w:r w:rsidR="009E49C3" w:rsidRPr="006E0A0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busgov</w:t>
            </w:r>
            <w:proofErr w:type="spellEnd"/>
            <w:r w:rsidR="009E49C3" w:rsidRPr="006E0A0F">
              <w:rPr>
                <w:rFonts w:ascii="Liberation Serif" w:hAnsi="Liberation Serif" w:cs="Times New Roman"/>
                <w:sz w:val="24"/>
                <w:szCs w:val="24"/>
              </w:rPr>
              <w:t>).</w:t>
            </w:r>
          </w:p>
          <w:p w:rsidR="00F432C2" w:rsidRPr="006E0A0F" w:rsidRDefault="00F432C2" w:rsidP="00E35DE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2016г.-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общешкольное ан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кетирование родителей и обучающихся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по удовлетворе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нности деятельностью МБОУ СОШ№11-</w:t>
            </w:r>
            <w:r w:rsidR="00DA535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1698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%.</w:t>
            </w:r>
          </w:p>
          <w:p w:rsidR="009E49C3" w:rsidRPr="006E0A0F" w:rsidRDefault="009E49C3" w:rsidP="00E35DE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2017г. – 3 место в городском конкурсе сайтов по профилактике ДДТТ.</w:t>
            </w:r>
          </w:p>
          <w:p w:rsidR="00F432C2" w:rsidRDefault="00880E8D" w:rsidP="00F432C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2018г</w:t>
            </w:r>
            <w:r w:rsidR="009E49C3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254DDF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общешкольное ан</w:t>
            </w:r>
            <w:r w:rsidR="00FC1984">
              <w:rPr>
                <w:rFonts w:ascii="Liberation Serif" w:hAnsi="Liberation Serif" w:cs="Times New Roman"/>
                <w:sz w:val="24"/>
                <w:szCs w:val="24"/>
              </w:rPr>
              <w:t>кетирование родителей и обучающихся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по удовлетворенности деятельностью МБОУ СОШ№11</w:t>
            </w:r>
            <w:r w:rsidR="00F432C2">
              <w:rPr>
                <w:rFonts w:ascii="Liberation Serif" w:hAnsi="Liberation Serif" w:cs="Times New Roman"/>
                <w:sz w:val="24"/>
                <w:szCs w:val="24"/>
              </w:rPr>
              <w:t>- 84%.</w:t>
            </w:r>
          </w:p>
          <w:p w:rsidR="009B1677" w:rsidRPr="006E0A0F" w:rsidRDefault="002A13F9" w:rsidP="00F432C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2018г. - по итогам мониторинга официальных сайтов ОО</w:t>
            </w:r>
            <w:r w:rsidR="00ED522A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: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итоговое значение интегрального показателя качества условий оказания образовательной деятельности - 97,45 балла; среднее – 6,09; удовлетворенность получателей образовательных услуг качеством условий образовательной деятельности соответствует оценке «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орошо».</w:t>
            </w:r>
          </w:p>
          <w:p w:rsidR="00133F45" w:rsidRDefault="00133F45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2019г. – результаты опроса родителей по выявлению уровня удовлетворенности качеством образования – 86</w:t>
            </w:r>
            <w:proofErr w:type="gramStart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% 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proofErr w:type="gramEnd"/>
            <w:r w:rsidR="0033002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полностью удовлетворены.</w:t>
            </w:r>
          </w:p>
          <w:p w:rsidR="00F432C2" w:rsidRPr="006E0A0F" w:rsidRDefault="00F432C2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2020г.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-  р</w:t>
            </w:r>
            <w:r w:rsidRPr="00F432C2">
              <w:rPr>
                <w:rFonts w:ascii="Liberation Serif" w:hAnsi="Liberation Serif" w:cs="Times New Roman"/>
                <w:sz w:val="24"/>
                <w:szCs w:val="24"/>
              </w:rPr>
              <w:t>ейтинг</w:t>
            </w:r>
            <w:proofErr w:type="gramEnd"/>
            <w:r w:rsidRPr="00F432C2">
              <w:rPr>
                <w:rFonts w:ascii="Liberation Serif" w:hAnsi="Liberation Serif" w:cs="Times New Roman"/>
                <w:sz w:val="24"/>
                <w:szCs w:val="24"/>
              </w:rPr>
              <w:t xml:space="preserve"> среди общеобразовательных организаций</w:t>
            </w:r>
            <w:r w:rsidR="00DA5357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Российской Федерации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Яндексе - 4.1</w:t>
            </w:r>
            <w:r w:rsidRPr="00F432C2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16981">
              <w:rPr>
                <w:rFonts w:ascii="Liberation Serif" w:hAnsi="Liberation Serif" w:cs="Times New Roman"/>
                <w:sz w:val="24"/>
                <w:szCs w:val="24"/>
              </w:rPr>
              <w:t>из 5</w:t>
            </w: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Реализация мероприятий по профилактике правонарушений у несовершеннолетних</w:t>
            </w:r>
          </w:p>
        </w:tc>
        <w:tc>
          <w:tcPr>
            <w:tcW w:w="8300" w:type="dxa"/>
          </w:tcPr>
          <w:p w:rsidR="00A91B40" w:rsidRDefault="00BA551D" w:rsidP="00E35DE7">
            <w:pPr>
              <w:shd w:val="clear" w:color="auto" w:fill="FFFFFF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Реализация мероприятий по профилактике правонарушений у </w:t>
            </w: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несовершеннолетних в </w:t>
            </w:r>
            <w:r w:rsidR="009D2824"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школе </w:t>
            </w:r>
            <w:r w:rsidR="00F432C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проводит</w:t>
            </w: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ся в </w:t>
            </w:r>
            <w:r w:rsidR="00D358CE"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соответствии</w:t>
            </w: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с Программой по профилактике правонарушений</w:t>
            </w:r>
            <w:r w:rsidR="00D358CE"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а также взаимосогласованными межведомственными планами работы.</w:t>
            </w:r>
            <w:r w:rsidR="00D358CE"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Реализация мероприятий, предусмотренных программой, позволяет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обучающимися, реализацию государственных гарантий прав граждан на получение ими основного общего образования. </w:t>
            </w:r>
          </w:p>
          <w:p w:rsidR="006634FA" w:rsidRPr="006E0A0F" w:rsidRDefault="00D358CE" w:rsidP="00E35DE7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Результат работы программы отража</w:t>
            </w:r>
            <w:r w:rsidR="0033002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 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A551D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татистические д</w:t>
            </w:r>
            <w:r w:rsidR="006634FA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анные </w:t>
            </w:r>
            <w:r w:rsidR="009D2824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шк</w:t>
            </w:r>
            <w:r w:rsidR="00F85D84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D2824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лы</w:t>
            </w:r>
            <w:r w:rsidR="006634FA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по постановке и проведению профилактической работы с обучающимися и их семьями</w:t>
            </w:r>
            <w:r w:rsidR="00F85D84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3"/>
              <w:tblW w:w="0" w:type="auto"/>
              <w:tblInd w:w="17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018"/>
              <w:gridCol w:w="2019"/>
              <w:gridCol w:w="2019"/>
            </w:tblGrid>
            <w:tr w:rsidR="00446A1C" w:rsidRPr="006E0A0F" w:rsidTr="00C74B44">
              <w:tc>
                <w:tcPr>
                  <w:tcW w:w="1418" w:type="dxa"/>
                </w:tcPr>
                <w:p w:rsidR="00446A1C" w:rsidRPr="006E0A0F" w:rsidRDefault="00A91B40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2018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019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2019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</w:tr>
            <w:tr w:rsidR="00446A1C" w:rsidRPr="006E0A0F" w:rsidTr="00C74B44">
              <w:tc>
                <w:tcPr>
                  <w:tcW w:w="1418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ВШУ</w:t>
                  </w:r>
                </w:p>
              </w:tc>
              <w:tc>
                <w:tcPr>
                  <w:tcW w:w="2018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019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019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446A1C" w:rsidRPr="006E0A0F" w:rsidTr="00C74B44">
              <w:tc>
                <w:tcPr>
                  <w:tcW w:w="1418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ПДН</w:t>
                  </w:r>
                </w:p>
              </w:tc>
              <w:tc>
                <w:tcPr>
                  <w:tcW w:w="2018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019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019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46A1C" w:rsidRPr="006E0A0F" w:rsidTr="00C74B44">
              <w:tc>
                <w:tcPr>
                  <w:tcW w:w="1418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ТКДН</w:t>
                  </w:r>
                </w:p>
              </w:tc>
              <w:tc>
                <w:tcPr>
                  <w:tcW w:w="2018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019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019" w:type="dxa"/>
                </w:tcPr>
                <w:p w:rsidR="00446A1C" w:rsidRPr="006E0A0F" w:rsidRDefault="00446A1C" w:rsidP="00E35DE7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2D57F9" w:rsidRPr="006E0A0F" w:rsidRDefault="002D57F9" w:rsidP="00E35DE7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7F9" w:rsidRPr="006E0A0F" w:rsidTr="001F6189">
        <w:tc>
          <w:tcPr>
            <w:tcW w:w="2440" w:type="dxa"/>
          </w:tcPr>
          <w:p w:rsidR="00A91B40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Реализация</w:t>
            </w:r>
          </w:p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социокультурных проектов (школьный музей, театр, социальные пр</w:t>
            </w:r>
            <w:r w:rsidR="00A91B40">
              <w:rPr>
                <w:rFonts w:ascii="Liberation Serif" w:hAnsi="Liberation Serif" w:cs="Times New Roman"/>
                <w:sz w:val="24"/>
                <w:szCs w:val="24"/>
              </w:rPr>
              <w:t>оекты, научное общество обучающихся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, др.)</w:t>
            </w:r>
          </w:p>
        </w:tc>
        <w:tc>
          <w:tcPr>
            <w:tcW w:w="8300" w:type="dxa"/>
          </w:tcPr>
          <w:p w:rsidR="002D57F9" w:rsidRPr="006E0A0F" w:rsidRDefault="002D57F9" w:rsidP="00BF3C70">
            <w:pPr>
              <w:shd w:val="clear" w:color="auto" w:fill="FFFFFF"/>
              <w:ind w:firstLine="525"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Социальные проекты в школе реализуются непосредственно через работу Совета </w:t>
            </w:r>
            <w:r w:rsidR="008712BD"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r w:rsidR="0097483F"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379F1" w:rsidRPr="006E0A0F" w:rsidRDefault="000379F1" w:rsidP="00BF3C70">
            <w:pPr>
              <w:shd w:val="clear" w:color="auto" w:fill="FFFFFF"/>
              <w:ind w:firstLine="525"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D57F9" w:rsidRPr="006E0A0F" w:rsidRDefault="00514BEB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 xml:space="preserve">1. 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>П</w:t>
            </w:r>
            <w:r w:rsidR="002D57F9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 xml:space="preserve">роект </w:t>
            </w:r>
            <w:r w:rsidR="00B92512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 xml:space="preserve">ЗОЖ </w:t>
            </w:r>
            <w:r w:rsidR="00E36D06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>«</w:t>
            </w:r>
            <w:r w:rsidR="002D57F9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>Будь здоров</w:t>
            </w:r>
            <w:r w:rsidR="00E36D06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>».</w:t>
            </w:r>
          </w:p>
          <w:p w:rsidR="000D10E3" w:rsidRPr="006E0A0F" w:rsidRDefault="000D10E3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Проект является ежегодным, долгосрочным</w:t>
            </w:r>
            <w:r w:rsidR="00A7666D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(с октября 2015 года).</w:t>
            </w:r>
          </w:p>
          <w:p w:rsidR="000D10E3" w:rsidRPr="006E0A0F" w:rsidRDefault="000D10E3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Участие в 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</w:rPr>
              <w:t>проекте осуществляется в течение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BC5A0E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учебного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года, участники-обучающиеся 5-9 классов.</w:t>
            </w:r>
            <w:r w:rsidR="00A7666D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Данное участие предполагает:</w:t>
            </w:r>
          </w:p>
          <w:p w:rsidR="000D10E3" w:rsidRPr="006E0A0F" w:rsidRDefault="000D10E3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BC5A0E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соревнования в </w:t>
            </w:r>
            <w:r w:rsidR="00B74EC1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6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видах спорта (баскетбол, пионербол, лыжи, теннис, плавание, легкая атлетика);</w:t>
            </w:r>
          </w:p>
          <w:p w:rsidR="000D10E3" w:rsidRPr="006E0A0F" w:rsidRDefault="00A7666D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B74EC1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у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частие в социально-значимых акциях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</w:rPr>
              <w:t>: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«День без табака», «В Новый год без вредных привычек»,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конкурсе видеороликов и агитбригад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«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За здоровый образ жизни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»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</w:rPr>
              <w:t>, выпуск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стенгазет «Здорово быть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здоровым»;</w:t>
            </w:r>
          </w:p>
          <w:p w:rsidR="000D10E3" w:rsidRPr="006E0A0F" w:rsidRDefault="007C4EFD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2018 год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школьный</w:t>
            </w:r>
            <w:proofErr w:type="gramEnd"/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проект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7106A7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по результатам участия во всероссийском конкурсе 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отмечен Дипломом 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</w:t>
            </w:r>
            <w:r w:rsidR="000D10E3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степени </w:t>
            </w:r>
            <w:r w:rsidR="00A7666D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Национальной премией в области образования.</w:t>
            </w:r>
          </w:p>
          <w:p w:rsidR="00514BEB" w:rsidRPr="006E0A0F" w:rsidRDefault="00514BEB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highlight w:val="yellow"/>
              </w:rPr>
            </w:pPr>
          </w:p>
          <w:p w:rsidR="00514BEB" w:rsidRPr="006E0A0F" w:rsidRDefault="00514BEB" w:rsidP="00BF3C70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Проект </w:t>
            </w:r>
            <w:r w:rsidR="007106A7"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Марафон Победы</w:t>
            </w:r>
            <w:r w:rsidR="007106A7"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  <w:r w:rsidR="002B1C1D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- </w:t>
            </w:r>
            <w:r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стал продуктом гра</w:t>
            </w:r>
            <w:r w:rsidR="00000C6F"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жда</w:t>
            </w:r>
            <w:r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нско-патриоти</w:t>
            </w:r>
            <w:r w:rsidR="00000C6F"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ческого </w:t>
            </w:r>
            <w:proofErr w:type="gramStart"/>
            <w:r w:rsidR="00000C6F"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воспитания  в</w:t>
            </w:r>
            <w:proofErr w:type="gramEnd"/>
            <w:r w:rsidR="00000C6F" w:rsidRPr="006E0A0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школе.</w:t>
            </w:r>
          </w:p>
          <w:p w:rsidR="007C4EFD" w:rsidRDefault="00000C6F" w:rsidP="00BF3C70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Обучающие активно приняли участие в онлайн</w:t>
            </w:r>
            <w:r w:rsidR="00330028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мероприятиях</w:t>
            </w:r>
            <w:r w:rsidR="00BF3C70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0028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BF3C70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сероссийского марафона «75 лет Победе»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106A7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215</w:t>
            </w:r>
            <w:r w:rsidR="00BD0853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чел</w:t>
            </w:r>
            <w:r w:rsidR="00ED02BA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овек</w:t>
            </w:r>
            <w:r w:rsidR="00BD0853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, что </w:t>
            </w:r>
            <w:proofErr w:type="gramStart"/>
            <w:r w:rsidR="00BD0853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составляет </w:t>
            </w:r>
            <w:r w:rsidR="00ED02BA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  <w:proofErr w:type="gramEnd"/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  <w:r w:rsidR="00BD0853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от </w:t>
            </w:r>
            <w:r w:rsidR="007106A7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общего </w:t>
            </w:r>
            <w:r w:rsidR="007C4EF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числа обучающихся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BF3C70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В рамках всероссийского марафона проведены городские и школьные акции и конкурсы.</w:t>
            </w:r>
          </w:p>
          <w:p w:rsidR="00000C6F" w:rsidRPr="006E0A0F" w:rsidRDefault="00000C6F" w:rsidP="00BF3C70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  <w:r w:rsidR="00ED02BA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этапа марафона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000C6F" w:rsidRPr="006E0A0F" w:rsidRDefault="00ED02BA" w:rsidP="00BF3C70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7106A7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стихов «Мы в битве Родину спасли» </w:t>
            </w:r>
            <w:r w:rsidR="007106A7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 и 3 места;</w:t>
            </w:r>
          </w:p>
          <w:p w:rsidR="00ED02BA" w:rsidRPr="006E0A0F" w:rsidRDefault="00ED02BA" w:rsidP="00BF3C70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7106A7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рисунков </w:t>
            </w:r>
            <w:r w:rsidR="007C4EF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«Памяти светлый день» 1 место;</w:t>
            </w:r>
          </w:p>
          <w:p w:rsidR="00315CD0" w:rsidRDefault="00315CD0" w:rsidP="00BF3C70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 конкурс р</w:t>
            </w:r>
            <w:r w:rsidR="007C4EF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исунков «Я рисую мир» - 1 место (р</w:t>
            </w:r>
            <w:r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езультат – публикация календаря «Спасибо прадеду за Победу!»</w:t>
            </w:r>
            <w:r w:rsidR="005B0CFA" w:rsidRPr="006E0A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с рисунками детей).</w:t>
            </w:r>
          </w:p>
          <w:p w:rsidR="008F56DA" w:rsidRPr="006E0A0F" w:rsidRDefault="008F56DA" w:rsidP="00BF3C70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принявших участие в марафоне 612 (140%) участников.</w:t>
            </w:r>
          </w:p>
          <w:p w:rsidR="00514BEB" w:rsidRPr="006E0A0F" w:rsidRDefault="00514BEB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92512" w:rsidRPr="006E0A0F" w:rsidRDefault="00A7666D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  <w:t>3.</w:t>
            </w:r>
            <w:r w:rsidR="005E71D4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  <w:t>Добровольческий волонтерский отряд «Активное поколение»</w:t>
            </w:r>
            <w:r w:rsidR="00665794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A7666D" w:rsidRPr="006E0A0F" w:rsidRDefault="00665794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С</w:t>
            </w:r>
            <w:r w:rsidR="00A7666D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оздан на базе школы 15.01.2019 года.</w:t>
            </w:r>
          </w:p>
          <w:p w:rsidR="00A7666D" w:rsidRPr="006E0A0F" w:rsidRDefault="00A7666D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Состав отряда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обучающиеся</w:t>
            </w:r>
            <w:proofErr w:type="gramEnd"/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10</w:t>
            </w:r>
            <w:r w:rsidR="0066579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11-х классов. У каждого участника отряда имеется волонтерская книжка </w:t>
            </w:r>
            <w:r w:rsidR="0066579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с указанием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мероприяти</w:t>
            </w:r>
            <w:r w:rsidR="0066579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й,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в которых обучающиеся приняли активное участие.</w:t>
            </w:r>
          </w:p>
          <w:p w:rsidR="00A7666D" w:rsidRPr="006E0A0F" w:rsidRDefault="00A7666D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За два </w:t>
            </w:r>
            <w:r w:rsidR="00747650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г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ода проведено более 20 соц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иально-значимых акций: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поздр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авление ветеранов;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уборка территорий социально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значимых</w:t>
            </w:r>
            <w:r w:rsidR="00747650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71D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объектов</w:t>
            </w:r>
            <w:r w:rsidR="00B10078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5E71D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памятников, стелы и т</w:t>
            </w:r>
            <w:r w:rsidR="0066579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.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д.;</w:t>
            </w:r>
            <w:r w:rsidR="005E71D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помощь приюту в содержании бездомных животных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;</w:t>
            </w:r>
            <w:r w:rsidR="005E71D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поздравление с Новым годом детей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,</w:t>
            </w:r>
            <w:r w:rsidR="00747650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71D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находящихся в трудной жизненной ситуации; участие во всех акциях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, проводимых</w:t>
            </w:r>
            <w:r w:rsidR="005E71D4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городским волонтерским движением.</w:t>
            </w:r>
          </w:p>
          <w:p w:rsidR="005E71D4" w:rsidRPr="006E0A0F" w:rsidRDefault="005E71D4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Результаты:</w:t>
            </w:r>
          </w:p>
          <w:p w:rsidR="00913D57" w:rsidRPr="006E0A0F" w:rsidRDefault="00913D57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2019г. – участие добровольной дружины «Молодежное братство трезвости» на научно-практической конференции «Культура, осознанность, трезвость» для педагогов Северного управленческого округа на базе </w:t>
            </w:r>
            <w:r w:rsidR="00312E8F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ГБПОУ «Свердловский областной медицинский колледж».</w:t>
            </w:r>
          </w:p>
          <w:p w:rsidR="005E71D4" w:rsidRPr="006E0A0F" w:rsidRDefault="005E71D4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2019 год </w:t>
            </w:r>
            <w:r w:rsidR="007C4C4B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3 обучающихся отмечены Благодарственными письмами Главы СГО.</w:t>
            </w:r>
          </w:p>
          <w:p w:rsidR="00D2638E" w:rsidRPr="006E0A0F" w:rsidRDefault="005E71D4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2020 год - </w:t>
            </w:r>
            <w:r w:rsidR="00D2638E" w:rsidRPr="006E0A0F">
              <w:rPr>
                <w:rFonts w:ascii="Liberation Serif" w:eastAsia="Calibri" w:hAnsi="Liberation Serif" w:cs="Times New Roman"/>
                <w:b/>
                <w:sz w:val="24"/>
                <w:szCs w:val="24"/>
                <w:shd w:val="clear" w:color="auto" w:fill="FFFFFF"/>
              </w:rPr>
              <w:t xml:space="preserve">2 </w:t>
            </w:r>
            <w:r w:rsidRPr="006E0A0F">
              <w:rPr>
                <w:rFonts w:ascii="Liberation Serif" w:eastAsia="Calibri" w:hAnsi="Liberation Serif" w:cs="Times New Roman"/>
                <w:b/>
                <w:sz w:val="24"/>
                <w:szCs w:val="24"/>
                <w:shd w:val="clear" w:color="auto" w:fill="FFFFFF"/>
              </w:rPr>
              <w:t>место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в городском этапе в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сероссийского конкурса лидеров </w:t>
            </w:r>
            <w:r w:rsidR="00D2638E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и руководителей детских и молодежных общественных объединений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«Лидер </w:t>
            </w:r>
            <w:r w:rsidR="00D2638E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="00D2638E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века»</w:t>
            </w:r>
            <w:r w:rsidR="00A22E5B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="00D2638E" w:rsidRPr="006E0A0F">
              <w:rPr>
                <w:rFonts w:ascii="Liberation Serif" w:eastAsia="Calibri" w:hAnsi="Liberation Serif" w:cs="Times New Roman"/>
                <w:b/>
                <w:sz w:val="24"/>
                <w:szCs w:val="24"/>
                <w:shd w:val="clear" w:color="auto" w:fill="FFFFFF"/>
              </w:rPr>
              <w:t>3 место</w:t>
            </w:r>
            <w:r w:rsidR="007C4EFD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в региональном этапе в</w:t>
            </w:r>
            <w:r w:rsidR="00D2638E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сероссийского конкурса лидеров и руководителей детских и молодежных общественных объединений «Лидер </w:t>
            </w:r>
            <w:r w:rsidR="00D2638E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="00D2638E"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века».</w:t>
            </w:r>
          </w:p>
          <w:p w:rsidR="00B92512" w:rsidRPr="006E0A0F" w:rsidRDefault="00B92512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</w:p>
          <w:p w:rsidR="006634FA" w:rsidRPr="006E0A0F" w:rsidRDefault="006634FA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4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B92512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  <w:t xml:space="preserve"> Проект «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  <w:t xml:space="preserve">Школьная </w:t>
            </w:r>
            <w:r w:rsidR="00B92512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  <w:shd w:val="clear" w:color="auto" w:fill="FFFFFF"/>
              </w:rPr>
              <w:t>служба примирения «МЫ ВМЕСТЕ».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Школьная служба медиации организована в МБОУ СОШ №11 01.02.2017 г</w:t>
            </w:r>
            <w:r w:rsidR="00AE33B2">
              <w:rPr>
                <w:rFonts w:ascii="Liberation Serif" w:hAnsi="Liberation Serif" w:cs="Times New Roman"/>
                <w:sz w:val="24"/>
                <w:szCs w:val="24"/>
              </w:rPr>
              <w:t>ода, которая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E33B2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B93979" w:rsidRPr="006E0A0F">
              <w:rPr>
                <w:rFonts w:ascii="Liberation Serif" w:hAnsi="Liberation Serif" w:cs="Times New Roman"/>
                <w:sz w:val="24"/>
                <w:szCs w:val="24"/>
              </w:rPr>
              <w:t>существляет свою деятельность на основе локальных актов.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Вся информация о проекте размещена на сайте школы в разделе «Школьная служба медиации». 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Уникальность проекта во включенности обучающихся</w:t>
            </w:r>
            <w:r w:rsidR="00AE33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AE33B2">
              <w:rPr>
                <w:rFonts w:ascii="Liberation Serif" w:hAnsi="Liberation Serif" w:cs="Times New Roman"/>
                <w:sz w:val="24"/>
                <w:szCs w:val="24"/>
              </w:rPr>
              <w:t xml:space="preserve"> волонтеров в решении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конфликтных ситуаций, осознанность поступков, с целью повышения уровня ответственности и </w:t>
            </w:r>
            <w:r w:rsidR="00925EE0" w:rsidRPr="006E0A0F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формирован</w:t>
            </w:r>
            <w:r w:rsidR="00925EE0" w:rsidRPr="006E0A0F">
              <w:rPr>
                <w:rFonts w:ascii="Liberation Serif" w:hAnsi="Liberation Serif" w:cs="Times New Roman"/>
                <w:sz w:val="24"/>
                <w:szCs w:val="24"/>
              </w:rPr>
              <w:t>ности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причинно</w:t>
            </w:r>
            <w:proofErr w:type="spellEnd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– </w:t>
            </w:r>
            <w:proofErr w:type="gramStart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следственных  связей</w:t>
            </w:r>
            <w:proofErr w:type="gramEnd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В рамках проекта проводится большая методическая работа для педагогов и обучающихся, в том числе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B9397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курсовая подготовка педагогов школы по программам «Медиация в образовании» и «Специалист службы примирения в образовательной организации» в объеме 36 и 72 часа;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- курс «Медиация в образовании» от центра «Всеобуч», Нижний Тагил, </w:t>
            </w:r>
            <w:proofErr w:type="gramStart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для  обучающиеся</w:t>
            </w:r>
            <w:proofErr w:type="gramEnd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7-8 классов в количестве 11 человек;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- 2018 году на базе школы городской семинар по обмену опытом для педагогов города на тему: «Служба школьной медиации, как альтернативный способ урегулирования конфликтов в школьной среде» при взаимодействии со специалистом управления образования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Pr="006E0A0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c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обучающимися 7- 9 классов организована работа по программам: «Мир без конфликтов», «Основы медиации»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 с 2018г</w:t>
            </w:r>
            <w:r w:rsidR="00B93979" w:rsidRPr="006E0A0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в рамках внеурочной деятельности реализуется программа подготовки волонтеров</w:t>
            </w:r>
            <w:r w:rsidR="0027012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E33B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медиаторов «Школа примирения», 7-8 класс</w:t>
            </w:r>
            <w:r w:rsidR="00925EE0" w:rsidRPr="006E0A0F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071B8F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Руководитель службы неоднократный участник межрегиональных методических семинаров</w:t>
            </w:r>
            <w:r w:rsidR="00B93979" w:rsidRPr="006E0A0F">
              <w:rPr>
                <w:rFonts w:ascii="Liberation Serif" w:hAnsi="Liberation Serif" w:cs="Times New Roman"/>
                <w:sz w:val="24"/>
                <w:szCs w:val="24"/>
              </w:rPr>
              <w:t>, проводимых ГАОУ ДПО СО «ИРО»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B9397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2018г</w:t>
            </w:r>
            <w:r w:rsidR="00B93979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«ШСМ как одно из условий формирования безопасного пространства. Организация службы медиации в школе»;</w:t>
            </w:r>
          </w:p>
          <w:p w:rsidR="00B92512" w:rsidRPr="006E0A0F" w:rsidRDefault="00B92512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AE33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2019 г</w:t>
            </w:r>
            <w:r w:rsidR="00B93979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AE33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«Создание психологически комфортной среды в ОО»</w:t>
            </w:r>
            <w:r w:rsidR="00B93979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BA1AF3" w:rsidRPr="006E0A0F" w:rsidRDefault="00BA1AF3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D57F9" w:rsidRPr="006E0A0F" w:rsidRDefault="002B1C1D" w:rsidP="00BF3C70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>5</w:t>
            </w:r>
            <w:r w:rsidR="002D57F9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 xml:space="preserve">. </w:t>
            </w:r>
            <w:proofErr w:type="gramStart"/>
            <w:r w:rsidR="002D57F9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 xml:space="preserve">Проект  </w:t>
            </w:r>
            <w:r w:rsidR="00393784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>«</w:t>
            </w:r>
            <w:proofErr w:type="gramEnd"/>
            <w:r w:rsidR="002D57F9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>Пресс-центр</w:t>
            </w:r>
            <w:r w:rsidR="00393784" w:rsidRPr="006E0A0F">
              <w:rPr>
                <w:rFonts w:ascii="Liberation Serif" w:eastAsia="Calibri" w:hAnsi="Liberation Serif" w:cs="Times New Roman"/>
                <w:sz w:val="24"/>
                <w:szCs w:val="24"/>
                <w:u w:val="single"/>
              </w:rPr>
              <w:t>».</w:t>
            </w:r>
          </w:p>
          <w:p w:rsidR="0024649C" w:rsidRPr="006E0A0F" w:rsidRDefault="0024649C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оздание пресс-центра «Репортер» на базе школы </w:t>
            </w: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50F14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2015 году 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позволило обучающимся в возрасте 12-17 лет проявить инициативу и творческие способности в качестве репорт</w:t>
            </w: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ров, ведущих выпуск</w:t>
            </w: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новостей, тележурналистов, операторов, редакторов, что способств</w:t>
            </w:r>
            <w:r w:rsidR="00730320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ует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формированию интереса к истории родного края, событиям в общественной жизни школы</w:t>
            </w: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города (создание документальных сюжетов, материалов для школьного музея, авторских п</w:t>
            </w:r>
            <w:r w:rsidR="005573E0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роектов</w:t>
            </w:r>
            <w:r w:rsidR="002D57F9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), разработке и проведению социальных акций.</w:t>
            </w:r>
            <w:r w:rsidR="00CB3F8D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B3F8D" w:rsidRPr="006E0A0F" w:rsidRDefault="00CB3F8D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="0046377B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: многотиражная школьная газета, выпуск информационных брошюр, газеты к празднику, статьи для ме</w:t>
            </w:r>
            <w:r w:rsidR="00730320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6377B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тных газет. </w:t>
            </w:r>
            <w:r w:rsidR="00AE33B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Ребята освоили новые формы работы, что позволило</w:t>
            </w:r>
            <w:r w:rsidR="00730320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созда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ть </w:t>
            </w: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="004D5A82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пп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D5A82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24649C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социальной сети «</w:t>
            </w:r>
            <w:proofErr w:type="spellStart"/>
            <w:r w:rsidR="0024649C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="0024649C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71B8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649C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Участники группы создают и проводят социально-значимые опросы для всех участников образовательных отношений. Обучающиеся </w:t>
            </w:r>
            <w:r w:rsidR="0046377B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научились оформлять посты и лаконичные заметки</w:t>
            </w:r>
            <w:r w:rsidR="00730320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46377B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оформл</w:t>
            </w:r>
            <w:r w:rsidR="00730320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ения </w:t>
            </w:r>
            <w:r w:rsidR="0046377B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электронн</w:t>
            </w:r>
            <w:r w:rsidR="00730320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46377B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газет</w:t>
            </w:r>
            <w:r w:rsidR="00730320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46377B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24649C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r w:rsidR="0046377B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сайте</w:t>
            </w:r>
            <w:r w:rsidR="0024649C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  <w:r w:rsidR="00CD626A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6377B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C006A" w:rsidRPr="006E0A0F" w:rsidRDefault="004C006A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4C006A" w:rsidRPr="006E0A0F" w:rsidRDefault="002B1C1D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="004C006A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u w:val="single"/>
                <w:lang w:eastAsia="ru-RU"/>
              </w:rPr>
              <w:t>. Проект «Изумрудный город»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33162F" w:rsidRPr="006E0A0F" w:rsidRDefault="000C54CE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Данный проект</w:t>
            </w:r>
            <w:r w:rsidR="004C006A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создан в 2017 году на основе городского социального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экологического </w:t>
            </w:r>
            <w:r w:rsidR="004C006A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проекта. Проект включает в себя проведение экологических уроков, участие в тематических конкурсах и главное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C006A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участие и проведение общественно-экологических акций.</w:t>
            </w:r>
          </w:p>
          <w:p w:rsidR="004C006A" w:rsidRPr="006E0A0F" w:rsidRDefault="000C54CE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4C006A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езультаты:</w:t>
            </w:r>
          </w:p>
          <w:p w:rsidR="004C006A" w:rsidRPr="006E0A0F" w:rsidRDefault="00AE33B2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C006A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Диплом 1 степени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006A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006A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 активную деятельность по пропаганде экологической культуры 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среди жителей СГО в рамках реализации городского с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оциально-экологического проекта.</w:t>
            </w:r>
          </w:p>
          <w:p w:rsidR="0033162F" w:rsidRPr="006E0A0F" w:rsidRDefault="00AE33B2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Грамота за 3 место в конкурсе социально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й рекламы «Защити экологию СГО».</w:t>
            </w:r>
          </w:p>
          <w:p w:rsidR="0033162F" w:rsidRDefault="00AE33B2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Благодарность за проведение в</w:t>
            </w:r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сероссийского </w:t>
            </w:r>
            <w:proofErr w:type="spellStart"/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экоурока</w:t>
            </w:r>
            <w:proofErr w:type="spellEnd"/>
            <w:r w:rsidR="0033162F" w:rsidRPr="006E0A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«Мобильные технологии для экологии».</w:t>
            </w:r>
          </w:p>
          <w:p w:rsidR="002B1C1D" w:rsidRDefault="002B1C1D" w:rsidP="00BF3C70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216981" w:rsidRPr="00FA375D" w:rsidRDefault="002B1C1D" w:rsidP="00BF3C70">
            <w:pPr>
              <w:jc w:val="both"/>
              <w:rPr>
                <w:rFonts w:ascii="Liberation Serif" w:hAnsi="Liberation Serif" w:cs="Times New Roman"/>
                <w:szCs w:val="24"/>
                <w:u w:val="single"/>
              </w:rPr>
            </w:pPr>
            <w:r w:rsidRPr="00FA375D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u w:val="single"/>
                <w:lang w:eastAsia="ru-RU"/>
              </w:rPr>
              <w:t>7.</w:t>
            </w:r>
            <w:r w:rsidRPr="00FA375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 «Школьный музей»</w:t>
            </w:r>
            <w:r w:rsidRPr="00FA375D">
              <w:rPr>
                <w:rFonts w:ascii="Liberation Serif" w:hAnsi="Liberation Serif"/>
                <w:szCs w:val="24"/>
                <w:u w:val="single"/>
              </w:rPr>
              <w:t xml:space="preserve"> </w:t>
            </w:r>
            <w:r w:rsidRPr="00FA375D">
              <w:rPr>
                <w:rFonts w:ascii="Liberation Serif" w:hAnsi="Liberation Serif" w:cs="Times New Roman"/>
                <w:szCs w:val="24"/>
                <w:u w:val="single"/>
              </w:rPr>
              <w:t xml:space="preserve"> </w:t>
            </w:r>
          </w:p>
          <w:p w:rsidR="002B1C1D" w:rsidRPr="002B1C1D" w:rsidRDefault="00FA375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Музей </w:t>
            </w:r>
            <w:r w:rsidR="002B1C1D" w:rsidRPr="002B1C1D">
              <w:rPr>
                <w:rFonts w:ascii="Liberation Serif" w:hAnsi="Liberation Serif" w:cs="Times New Roman"/>
                <w:sz w:val="24"/>
                <w:szCs w:val="24"/>
              </w:rPr>
              <w:t>МБОУ СОШ №</w:t>
            </w:r>
            <w:proofErr w:type="gramStart"/>
            <w:r w:rsidR="002B1C1D" w:rsidRPr="002B1C1D">
              <w:rPr>
                <w:rFonts w:ascii="Liberation Serif" w:hAnsi="Liberation Serif" w:cs="Times New Roman"/>
                <w:sz w:val="24"/>
                <w:szCs w:val="24"/>
              </w:rPr>
              <w:t xml:space="preserve">11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открыт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феврале 2008 года</w:t>
            </w:r>
            <w:r w:rsidR="002B1C1D" w:rsidRPr="002B1C1D">
              <w:rPr>
                <w:rFonts w:ascii="Liberation Serif" w:hAnsi="Liberation Serif" w:cs="Times New Roman"/>
                <w:sz w:val="24"/>
                <w:szCs w:val="24"/>
              </w:rPr>
              <w:t>, свидетельство № 506 от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B1C1D" w:rsidRPr="002B1C1D">
              <w:rPr>
                <w:rFonts w:ascii="Liberation Serif" w:hAnsi="Liberation Serif" w:cs="Times New Roman"/>
                <w:sz w:val="24"/>
                <w:szCs w:val="24"/>
              </w:rPr>
              <w:t xml:space="preserve">10.06.2008 о присвоении звания «Школьный музей». 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1.Экспозици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История школы (начальная школа №15 ст. Серов - Сортировочная, средняя школа №15</w:t>
            </w:r>
            <w:r w:rsidR="00623AB6">
              <w:rPr>
                <w:rFonts w:ascii="Liberation Serif" w:hAnsi="Liberation Serif" w:cs="Times New Roman"/>
                <w:sz w:val="24"/>
                <w:szCs w:val="24"/>
              </w:rPr>
              <w:t>).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Ветераны войны, ветераны труда.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Выпускники разных лет.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Выпускники – учителя.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Шефы - вагонное депо.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Пионерская дружина имени Н. Островского.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Школьная комсомольская организация.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Спортивная жизнь школы.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Выпускники – железнодорожники.</w:t>
            </w:r>
          </w:p>
          <w:p w:rsidR="002B1C1D" w:rsidRPr="002B1C1D" w:rsidRDefault="00623AB6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Наша гордость.</w:t>
            </w:r>
          </w:p>
          <w:p w:rsidR="002B1C1D" w:rsidRPr="002B1C1D" w:rsidRDefault="002B1C1D" w:rsidP="00BF3C70">
            <w:pPr>
              <w:jc w:val="both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Служа закону - служу народу.</w:t>
            </w:r>
          </w:p>
          <w:p w:rsidR="002B1C1D" w:rsidRPr="002B1C1D" w:rsidRDefault="002B1C1D" w:rsidP="00BF3C70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2.Фонды музея:</w:t>
            </w:r>
          </w:p>
          <w:p w:rsidR="002B1C1D" w:rsidRPr="002B1C1D" w:rsidRDefault="002B1C1D" w:rsidP="00BF3C70">
            <w:pPr>
              <w:jc w:val="both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 xml:space="preserve">780 экспонатов основного фонда - это фотографии, письма, документы, газетный материал, альбомы, книги с </w:t>
            </w:r>
            <w:proofErr w:type="gramStart"/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дарственными  надписями</w:t>
            </w:r>
            <w:proofErr w:type="gramEnd"/>
            <w:r w:rsidRPr="002B1C1D">
              <w:rPr>
                <w:rFonts w:ascii="Liberation Serif" w:hAnsi="Liberation Serif" w:cs="Times New Roman"/>
                <w:sz w:val="24"/>
                <w:szCs w:val="24"/>
              </w:rPr>
              <w:t>, личные вещи, анкеты, записи с воспоминаниями, награды.</w:t>
            </w:r>
          </w:p>
          <w:p w:rsidR="002B1C1D" w:rsidRDefault="002B1C1D" w:rsidP="00BF3C70">
            <w:pPr>
              <w:jc w:val="both"/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B1C1D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3.Ежегодно ребята участвуют в городских и областных </w:t>
            </w:r>
            <w:proofErr w:type="gramStart"/>
            <w:r w:rsidRPr="002B1C1D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краеведческих  мероприятиях</w:t>
            </w:r>
            <w:proofErr w:type="gramEnd"/>
            <w:r w:rsidRPr="002B1C1D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  с  целью создания  на базе школьного музея  музейной  экспозиции </w:t>
            </w:r>
            <w:r w:rsidRPr="002B1C1D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 «Моя семья в истории моей страны».</w:t>
            </w:r>
          </w:p>
          <w:p w:rsidR="00216981" w:rsidRPr="00605BA0" w:rsidRDefault="00623AB6" w:rsidP="00BF3C70">
            <w:pPr>
              <w:jc w:val="both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2017г.- городской конкурс </w:t>
            </w:r>
            <w:proofErr w:type="gramStart"/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краеведческих </w:t>
            </w:r>
            <w:r w:rsidR="00D5654A"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</w:t>
            </w:r>
            <w:proofErr w:type="gramEnd"/>
            <w:r w:rsidR="00D5654A"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«Улица, на которой я живу» 1 м, 2м;</w:t>
            </w:r>
          </w:p>
          <w:p w:rsidR="00D5654A" w:rsidRPr="00605BA0" w:rsidRDefault="00D5654A" w:rsidP="00BF3C70">
            <w:pPr>
              <w:jc w:val="both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2018г. -городской конкурс по обществознанию «Семейные ценности» 1,2, 3</w:t>
            </w:r>
            <w:r w:rsidR="00BF3C7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места</w:t>
            </w:r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5654A" w:rsidRPr="00605BA0" w:rsidRDefault="00D5654A" w:rsidP="00BF3C70">
            <w:pPr>
              <w:jc w:val="both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2019г.- </w:t>
            </w:r>
            <w:proofErr w:type="gramStart"/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городской  творческий</w:t>
            </w:r>
            <w:proofErr w:type="gramEnd"/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конкурс «Моя семейная реликвия» 1, 2, 3м.</w:t>
            </w:r>
          </w:p>
          <w:p w:rsidR="00D5654A" w:rsidRPr="00605BA0" w:rsidRDefault="00D5654A" w:rsidP="00BF3C70">
            <w:pPr>
              <w:jc w:val="both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2019г.- </w:t>
            </w:r>
            <w:proofErr w:type="gramStart"/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городской  творческий</w:t>
            </w:r>
            <w:proofErr w:type="gramEnd"/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конкурс «Семья- опора счастья»  3м.</w:t>
            </w:r>
          </w:p>
          <w:p w:rsidR="00FA375D" w:rsidRPr="00BF3C70" w:rsidRDefault="00D5654A" w:rsidP="00BF3C70">
            <w:pPr>
              <w:jc w:val="both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2019г.-горо</w:t>
            </w:r>
            <w:r w:rsidR="00605BA0"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дской конкурс творческих краеведческих работ «Юные знатоки Урала» 1, 2, 3м</w:t>
            </w:r>
            <w:r w:rsidR="00BF3C7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еста</w:t>
            </w:r>
            <w:r w:rsidR="00605BA0" w:rsidRPr="00605BA0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Реализация мероприятий по привлечению молодых педагогов</w:t>
            </w:r>
          </w:p>
        </w:tc>
        <w:tc>
          <w:tcPr>
            <w:tcW w:w="8300" w:type="dxa"/>
          </w:tcPr>
          <w:p w:rsidR="00A110F0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с подпрограммой «Развитие кадрового потенциала» </w:t>
            </w:r>
            <w:r w:rsidR="00A110F0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1A6EDF" w:rsidRPr="006E0A0F">
              <w:rPr>
                <w:rFonts w:ascii="Liberation Serif" w:hAnsi="Liberation Serif" w:cs="Times New Roman"/>
                <w:sz w:val="24"/>
                <w:szCs w:val="24"/>
              </w:rPr>
              <w:t>2015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A6EDF" w:rsidRPr="006E0A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A6EDF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2020 </w:t>
            </w:r>
            <w:proofErr w:type="spellStart"/>
            <w:r w:rsidR="001A6EDF" w:rsidRPr="006E0A0F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A110F0" w:rsidRPr="006E0A0F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proofErr w:type="spellEnd"/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A110F0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A551D" w:rsidRPr="006E0A0F">
              <w:rPr>
                <w:rFonts w:ascii="Liberation Serif" w:hAnsi="Liberation Serif" w:cs="Times New Roman"/>
                <w:sz w:val="24"/>
                <w:szCs w:val="24"/>
              </w:rPr>
              <w:t>штат школы пополнился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молодыми педагогическими кадрами</w:t>
            </w:r>
            <w:r w:rsidR="00BA551D" w:rsidRPr="006E0A0F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A110F0" w:rsidRPr="006E0A0F" w:rsidRDefault="00A110F0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– 2 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>учителя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(начальные классы, ИЗО), </w:t>
            </w:r>
          </w:p>
          <w:p w:rsidR="00A110F0" w:rsidRPr="006E0A0F" w:rsidRDefault="00A110F0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084417" w:rsidRPr="006E0A0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  <w:r w:rsidR="00BA551D" w:rsidRPr="006E0A0F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(педагог- психолог, социальный педагог, 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>учитель-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логопед).</w:t>
            </w:r>
          </w:p>
          <w:p w:rsidR="001A6EDF" w:rsidRPr="006E0A0F" w:rsidRDefault="00811D3C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Ежегодно студенты 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>ГАПО СО «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Се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>верный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педагогическ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>ий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колледж</w:t>
            </w:r>
            <w:r w:rsidR="000D104D" w:rsidRPr="006E0A0F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проходят различные виды практик на базе школы</w:t>
            </w:r>
            <w:r w:rsidR="00084417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с последующим поступлением на работу в школу.</w:t>
            </w: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Реализация программ, направленных на работу с одаренными детьми</w:t>
            </w:r>
          </w:p>
        </w:tc>
        <w:tc>
          <w:tcPr>
            <w:tcW w:w="8300" w:type="dxa"/>
          </w:tcPr>
          <w:p w:rsidR="002D57F9" w:rsidRPr="006E0A0F" w:rsidRDefault="002D57F9" w:rsidP="00512C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Работа реализуется </w:t>
            </w:r>
            <w:r w:rsidR="00E1388D">
              <w:rPr>
                <w:rFonts w:ascii="Liberation Serif" w:hAnsi="Liberation Serif" w:cs="Times New Roman"/>
                <w:sz w:val="24"/>
                <w:szCs w:val="24"/>
              </w:rPr>
              <w:t>в соответствии с</w:t>
            </w:r>
            <w:r w:rsidR="00FF073E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E1388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FF073E">
              <w:rPr>
                <w:rFonts w:ascii="Liberation Serif" w:hAnsi="Liberation Serif" w:cs="Times New Roman"/>
                <w:sz w:val="24"/>
                <w:szCs w:val="24"/>
              </w:rPr>
              <w:t xml:space="preserve">школьной </w:t>
            </w:r>
            <w:r w:rsidR="00E1388D">
              <w:rPr>
                <w:rFonts w:ascii="Liberation Serif" w:hAnsi="Liberation Serif" w:cs="Times New Roman"/>
                <w:sz w:val="24"/>
                <w:szCs w:val="24"/>
              </w:rPr>
              <w:t>программой «Одаренные дети»</w:t>
            </w:r>
            <w:r w:rsidR="00FF073E">
              <w:rPr>
                <w:rFonts w:ascii="Liberation Serif" w:hAnsi="Liberation Serif" w:cs="Times New Roman"/>
                <w:sz w:val="24"/>
                <w:szCs w:val="24"/>
              </w:rPr>
              <w:t>, 2015-2020г.г.</w:t>
            </w:r>
            <w:r w:rsidR="0085448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FF073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E1388D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о следующим направлениям:</w:t>
            </w:r>
          </w:p>
          <w:p w:rsidR="002D57F9" w:rsidRPr="00512C30" w:rsidRDefault="00D3738C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12C30">
              <w:rPr>
                <w:rFonts w:ascii="Liberation Serif" w:hAnsi="Liberation Serif" w:cs="Times New Roman"/>
                <w:sz w:val="24"/>
                <w:szCs w:val="24"/>
              </w:rPr>
              <w:t xml:space="preserve">1) </w:t>
            </w:r>
            <w:r w:rsidR="006D2CC4" w:rsidRPr="00512C3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2D57F9" w:rsidRPr="00512C30">
              <w:rPr>
                <w:rFonts w:ascii="Liberation Serif" w:hAnsi="Liberation Serif" w:cs="Times New Roman"/>
                <w:sz w:val="24"/>
                <w:szCs w:val="24"/>
              </w:rPr>
              <w:t>оздание банка данных</w:t>
            </w:r>
            <w:r w:rsidR="00512C30" w:rsidRPr="00512C30">
              <w:rPr>
                <w:rFonts w:ascii="Liberation Serif" w:hAnsi="Liberation Serif" w:cs="Times New Roman"/>
                <w:sz w:val="24"/>
                <w:szCs w:val="24"/>
              </w:rPr>
              <w:t xml:space="preserve"> по одаренным обучающимся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9122E0" w:rsidRPr="006E0A0F" w:rsidRDefault="00D3738C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12C30">
              <w:rPr>
                <w:rFonts w:ascii="Liberation Serif" w:hAnsi="Liberation Serif" w:cs="Times New Roman"/>
                <w:sz w:val="24"/>
                <w:szCs w:val="24"/>
              </w:rPr>
              <w:t>2)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D2CC4" w:rsidRPr="006E0A0F"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азвитие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обучающихся 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средствами учебных предметов и </w:t>
            </w:r>
            <w:r w:rsidR="002D57F9" w:rsidRPr="00512C30">
              <w:rPr>
                <w:rFonts w:ascii="Liberation Serif" w:hAnsi="Liberation Serif" w:cs="Times New Roman"/>
                <w:sz w:val="24"/>
                <w:szCs w:val="24"/>
              </w:rPr>
              <w:t xml:space="preserve">фестивального движения 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«Юные интеллектуалы Серовского городского округа»</w:t>
            </w:r>
            <w:r w:rsidR="00512C30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9122E0" w:rsidRPr="006E0A0F" w:rsidRDefault="009122E0" w:rsidP="00E35DE7">
            <w:pPr>
              <w:jc w:val="center"/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  <w:t>Результаты участия обучающихся в фестивале: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850"/>
              <w:gridCol w:w="627"/>
              <w:gridCol w:w="567"/>
              <w:gridCol w:w="2382"/>
              <w:gridCol w:w="1134"/>
              <w:gridCol w:w="1275"/>
            </w:tblGrid>
            <w:tr w:rsidR="00C55C0F" w:rsidRPr="006E0A0F" w:rsidTr="0027012D">
              <w:tc>
                <w:tcPr>
                  <w:tcW w:w="1134" w:type="dxa"/>
                  <w:vMerge w:val="restart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год</w:t>
                  </w:r>
                </w:p>
              </w:tc>
              <w:tc>
                <w:tcPr>
                  <w:tcW w:w="4426" w:type="dxa"/>
                  <w:gridSpan w:val="4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Количество призовых мест</w:t>
                  </w:r>
                </w:p>
              </w:tc>
              <w:tc>
                <w:tcPr>
                  <w:tcW w:w="1134" w:type="dxa"/>
                  <w:vMerge w:val="restart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Кол</w:t>
                  </w:r>
                  <w:r w:rsidR="00512C30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во участников</w:t>
                  </w:r>
                </w:p>
              </w:tc>
              <w:tc>
                <w:tcPr>
                  <w:tcW w:w="1275" w:type="dxa"/>
                  <w:vMerge w:val="restart"/>
                </w:tcPr>
                <w:p w:rsidR="00C55C0F" w:rsidRPr="00512C30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</w:pPr>
                  <w:r w:rsidRPr="00512C30"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  <w:t>Рейтинг среди ОО</w:t>
                  </w:r>
                  <w:r w:rsidR="00512C30"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  <w:t xml:space="preserve"> СГО</w:t>
                  </w:r>
                </w:p>
                <w:p w:rsidR="00C55C0F" w:rsidRPr="00512C30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</w:pPr>
                  <w:r w:rsidRPr="00512C30"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  <w:t>(место)</w:t>
                  </w:r>
                </w:p>
              </w:tc>
            </w:tr>
            <w:tr w:rsidR="00C55C0F" w:rsidRPr="006E0A0F" w:rsidTr="0027012D">
              <w:tc>
                <w:tcPr>
                  <w:tcW w:w="1134" w:type="dxa"/>
                  <w:vMerge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850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всероссийский</w:t>
                  </w:r>
                </w:p>
              </w:tc>
              <w:tc>
                <w:tcPr>
                  <w:tcW w:w="62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региональный</w:t>
                  </w:r>
                </w:p>
              </w:tc>
              <w:tc>
                <w:tcPr>
                  <w:tcW w:w="56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Районный </w:t>
                  </w:r>
                </w:p>
              </w:tc>
              <w:tc>
                <w:tcPr>
                  <w:tcW w:w="2382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муниципальный</w:t>
                  </w:r>
                </w:p>
              </w:tc>
              <w:tc>
                <w:tcPr>
                  <w:tcW w:w="1134" w:type="dxa"/>
                  <w:vMerge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C55C0F" w:rsidRPr="00512C30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C55C0F" w:rsidRPr="006E0A0F" w:rsidTr="0027012D">
              <w:tc>
                <w:tcPr>
                  <w:tcW w:w="1134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2016-17</w:t>
                  </w:r>
                </w:p>
              </w:tc>
              <w:tc>
                <w:tcPr>
                  <w:tcW w:w="850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16</w:t>
                  </w:r>
                </w:p>
              </w:tc>
              <w:tc>
                <w:tcPr>
                  <w:tcW w:w="62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2382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58</w:t>
                  </w:r>
                </w:p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1м-12, 2м-8, 3м -7</w:t>
                  </w:r>
                </w:p>
              </w:tc>
              <w:tc>
                <w:tcPr>
                  <w:tcW w:w="1134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642</w:t>
                  </w:r>
                </w:p>
              </w:tc>
              <w:tc>
                <w:tcPr>
                  <w:tcW w:w="1275" w:type="dxa"/>
                </w:tcPr>
                <w:p w:rsidR="00C55C0F" w:rsidRPr="00512C30" w:rsidRDefault="00512C30" w:rsidP="00E35DE7">
                  <w:pPr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</w:pPr>
                  <w:r w:rsidRPr="00512C30"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</w:tr>
            <w:tr w:rsidR="00C55C0F" w:rsidRPr="006E0A0F" w:rsidTr="0027012D">
              <w:tc>
                <w:tcPr>
                  <w:tcW w:w="1134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lastRenderedPageBreak/>
                    <w:t>2017-18</w:t>
                  </w:r>
                </w:p>
              </w:tc>
              <w:tc>
                <w:tcPr>
                  <w:tcW w:w="850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62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82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96</w:t>
                  </w:r>
                </w:p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1м-6, 2м-</w:t>
                  </w:r>
                  <w:proofErr w:type="gramStart"/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9,  3</w:t>
                  </w:r>
                  <w:proofErr w:type="gramEnd"/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м- 15 </w:t>
                  </w:r>
                </w:p>
              </w:tc>
              <w:tc>
                <w:tcPr>
                  <w:tcW w:w="1134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689</w:t>
                  </w:r>
                </w:p>
              </w:tc>
              <w:tc>
                <w:tcPr>
                  <w:tcW w:w="1275" w:type="dxa"/>
                </w:tcPr>
                <w:p w:rsidR="00C55C0F" w:rsidRPr="00512C30" w:rsidRDefault="00512C30" w:rsidP="00E35DE7">
                  <w:pPr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</w:pPr>
                  <w:r w:rsidRPr="00512C30"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</w:tr>
            <w:tr w:rsidR="00C55C0F" w:rsidRPr="006E0A0F" w:rsidTr="0027012D">
              <w:tc>
                <w:tcPr>
                  <w:tcW w:w="1134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2018-19</w:t>
                  </w:r>
                </w:p>
              </w:tc>
              <w:tc>
                <w:tcPr>
                  <w:tcW w:w="850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62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82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61</w:t>
                  </w:r>
                </w:p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1м-4, 2м-12, 3м-18</w:t>
                  </w:r>
                </w:p>
              </w:tc>
              <w:tc>
                <w:tcPr>
                  <w:tcW w:w="1134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443</w:t>
                  </w:r>
                </w:p>
              </w:tc>
              <w:tc>
                <w:tcPr>
                  <w:tcW w:w="1275" w:type="dxa"/>
                </w:tcPr>
                <w:p w:rsidR="00C55C0F" w:rsidRPr="00512C30" w:rsidRDefault="00512C30" w:rsidP="00E35DE7">
                  <w:pPr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</w:pPr>
                  <w:r w:rsidRPr="00512C30"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  <w:t>3</w:t>
                  </w:r>
                </w:p>
              </w:tc>
            </w:tr>
            <w:tr w:rsidR="00C55C0F" w:rsidRPr="006E0A0F" w:rsidTr="0027012D">
              <w:tc>
                <w:tcPr>
                  <w:tcW w:w="1134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2019-20</w:t>
                  </w:r>
                </w:p>
              </w:tc>
              <w:tc>
                <w:tcPr>
                  <w:tcW w:w="850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62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382" w:type="dxa"/>
                </w:tcPr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58</w:t>
                  </w:r>
                </w:p>
                <w:p w:rsidR="00C55C0F" w:rsidRPr="006E0A0F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1м-4,</w:t>
                  </w:r>
                  <w:r w:rsidR="00512C30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2м-15,</w:t>
                  </w:r>
                  <w:r w:rsidR="00512C30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E0A0F"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3м-15</w:t>
                  </w:r>
                </w:p>
              </w:tc>
              <w:tc>
                <w:tcPr>
                  <w:tcW w:w="1134" w:type="dxa"/>
                </w:tcPr>
                <w:p w:rsidR="00C55C0F" w:rsidRPr="006E0A0F" w:rsidRDefault="00B70369" w:rsidP="00E35DE7">
                  <w:pPr>
                    <w:jc w:val="center"/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Liberation Serif" w:eastAsia="Calibri" w:hAnsi="Liberation Serif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547</w:t>
                  </w:r>
                </w:p>
              </w:tc>
              <w:tc>
                <w:tcPr>
                  <w:tcW w:w="1275" w:type="dxa"/>
                </w:tcPr>
                <w:p w:rsidR="00C55C0F" w:rsidRPr="00512C30" w:rsidRDefault="00C55C0F" w:rsidP="00E35DE7">
                  <w:pPr>
                    <w:jc w:val="center"/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</w:pPr>
                  <w:r w:rsidRPr="00512C30">
                    <w:rPr>
                      <w:rFonts w:ascii="Liberation Serif" w:eastAsia="Calibri" w:hAnsi="Liberation Serif" w:cs="Times New Roman"/>
                      <w:sz w:val="24"/>
                      <w:szCs w:val="24"/>
                      <w:shd w:val="clear" w:color="auto" w:fill="FFFFFF"/>
                    </w:rPr>
                    <w:t xml:space="preserve">3 </w:t>
                  </w:r>
                </w:p>
              </w:tc>
            </w:tr>
          </w:tbl>
          <w:p w:rsidR="009122E0" w:rsidRPr="006E0A0F" w:rsidRDefault="009122E0" w:rsidP="00E35DE7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2D57F9" w:rsidRPr="00512C30" w:rsidRDefault="00D3738C" w:rsidP="00DC73A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12C3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3) </w:t>
            </w:r>
            <w:r w:rsidR="002F0C9A" w:rsidRPr="00FA375D">
              <w:rPr>
                <w:rFonts w:ascii="Liberation Serif" w:hAnsi="Liberation Serif" w:cs="Times New Roman"/>
                <w:sz w:val="24"/>
                <w:szCs w:val="24"/>
              </w:rPr>
              <w:t>Создание условий для успешной проектно-исследовательской деятельности</w:t>
            </w:r>
            <w:r w:rsidR="00330028">
              <w:rPr>
                <w:rFonts w:ascii="Liberation Serif" w:hAnsi="Liberation Serif" w:cs="Times New Roman"/>
                <w:sz w:val="24"/>
                <w:szCs w:val="24"/>
              </w:rPr>
              <w:t xml:space="preserve"> обучающихся</w:t>
            </w:r>
            <w:r w:rsidR="00FA375D" w:rsidRPr="00FA375D">
              <w:rPr>
                <w:rFonts w:ascii="Liberation Serif" w:hAnsi="Liberation Serif" w:cs="Times New Roman"/>
                <w:sz w:val="24"/>
                <w:szCs w:val="24"/>
              </w:rPr>
              <w:t xml:space="preserve"> на уроках и во внеурочное время способствует развитию творческих способностей обучающихся. Успешное решение данной задачи отслеживается в повышеннии мотивации обучающихся в работе с проектами.</w:t>
            </w:r>
          </w:p>
          <w:p w:rsidR="002444D2" w:rsidRPr="00CC492E" w:rsidRDefault="002444D2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2126"/>
              <w:gridCol w:w="2127"/>
            </w:tblGrid>
            <w:tr w:rsidR="002444D2" w:rsidRPr="006E0A0F" w:rsidTr="0027012D">
              <w:tc>
                <w:tcPr>
                  <w:tcW w:w="2274" w:type="dxa"/>
                </w:tcPr>
                <w:p w:rsidR="002444D2" w:rsidRPr="006E0A0F" w:rsidRDefault="00B80851" w:rsidP="00E35DE7">
                  <w:pPr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126" w:type="dxa"/>
                </w:tcPr>
                <w:p w:rsidR="002444D2" w:rsidRPr="006E0A0F" w:rsidRDefault="002444D2" w:rsidP="00E35DE7">
                  <w:pPr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 xml:space="preserve">Школьный этап </w:t>
                  </w:r>
                </w:p>
              </w:tc>
              <w:tc>
                <w:tcPr>
                  <w:tcW w:w="2127" w:type="dxa"/>
                </w:tcPr>
                <w:p w:rsidR="002444D2" w:rsidRPr="006E0A0F" w:rsidRDefault="002444D2" w:rsidP="00E35DE7">
                  <w:pPr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Городской этап</w:t>
                  </w:r>
                </w:p>
              </w:tc>
            </w:tr>
            <w:tr w:rsidR="002444D2" w:rsidRPr="006E0A0F" w:rsidTr="0027012D">
              <w:tc>
                <w:tcPr>
                  <w:tcW w:w="2274" w:type="dxa"/>
                </w:tcPr>
                <w:p w:rsidR="002444D2" w:rsidRPr="006E0A0F" w:rsidRDefault="002444D2" w:rsidP="00E35DE7">
                  <w:pPr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2016-</w:t>
                  </w:r>
                  <w:r w:rsidR="00B80851"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2126" w:type="dxa"/>
                </w:tcPr>
                <w:p w:rsidR="002444D2" w:rsidRPr="006E0A0F" w:rsidRDefault="00B80851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27" w:type="dxa"/>
                </w:tcPr>
                <w:p w:rsidR="002444D2" w:rsidRPr="006E0A0F" w:rsidRDefault="00B80851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2444D2" w:rsidRPr="006E0A0F" w:rsidTr="0027012D">
              <w:tc>
                <w:tcPr>
                  <w:tcW w:w="2274" w:type="dxa"/>
                </w:tcPr>
                <w:p w:rsidR="002444D2" w:rsidRPr="006E0A0F" w:rsidRDefault="00B80851" w:rsidP="00E35DE7">
                  <w:pPr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2017-2018</w:t>
                  </w:r>
                </w:p>
              </w:tc>
              <w:tc>
                <w:tcPr>
                  <w:tcW w:w="2126" w:type="dxa"/>
                </w:tcPr>
                <w:p w:rsidR="002444D2" w:rsidRPr="006E0A0F" w:rsidRDefault="00B80851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27" w:type="dxa"/>
                </w:tcPr>
                <w:p w:rsidR="002444D2" w:rsidRPr="006E0A0F" w:rsidRDefault="00B80851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  <w:tr w:rsidR="002444D2" w:rsidRPr="006E0A0F" w:rsidTr="0027012D">
              <w:tc>
                <w:tcPr>
                  <w:tcW w:w="2274" w:type="dxa"/>
                </w:tcPr>
                <w:p w:rsidR="002444D2" w:rsidRPr="006E0A0F" w:rsidRDefault="00B80851" w:rsidP="00E35DE7">
                  <w:pPr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2018-2019</w:t>
                  </w:r>
                </w:p>
              </w:tc>
              <w:tc>
                <w:tcPr>
                  <w:tcW w:w="2126" w:type="dxa"/>
                </w:tcPr>
                <w:p w:rsidR="002444D2" w:rsidRPr="006E0A0F" w:rsidRDefault="00B80851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127" w:type="dxa"/>
                </w:tcPr>
                <w:p w:rsidR="002444D2" w:rsidRPr="006E0A0F" w:rsidRDefault="00B80851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</w:tr>
            <w:tr w:rsidR="00B80851" w:rsidRPr="006E0A0F" w:rsidTr="0027012D">
              <w:tc>
                <w:tcPr>
                  <w:tcW w:w="2274" w:type="dxa"/>
                </w:tcPr>
                <w:p w:rsidR="00B80851" w:rsidRPr="006E0A0F" w:rsidRDefault="00B80851" w:rsidP="00E35DE7">
                  <w:pPr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2126" w:type="dxa"/>
                </w:tcPr>
                <w:p w:rsidR="00B80851" w:rsidRPr="006E0A0F" w:rsidRDefault="00B80851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127" w:type="dxa"/>
                </w:tcPr>
                <w:p w:rsidR="00B80851" w:rsidRPr="006E0A0F" w:rsidRDefault="00B80851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394FB0" w:rsidRPr="006E0A0F" w:rsidRDefault="00071B8F" w:rsidP="00E35DE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2444D2" w:rsidRPr="006E0A0F" w:rsidRDefault="00071B8F" w:rsidP="00E35DE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Обучающиеся школы активно участвуют во всероссийских,</w:t>
            </w:r>
            <w:r w:rsidR="0033002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региональ</w:t>
            </w:r>
            <w:r w:rsidR="00330028"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ных образовательных</w:t>
            </w: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проектах: «Финансовая грамотность», «</w:t>
            </w:r>
            <w:proofErr w:type="spellStart"/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», «Билет в будущее», «Урок цифры», «Урок безопасности в сети интернет»</w:t>
            </w:r>
            <w:r w:rsidR="00CC492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Диктант Победы.</w:t>
            </w:r>
          </w:p>
          <w:p w:rsidR="00071B8F" w:rsidRDefault="00071B8F" w:rsidP="00E35DE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2D57F9" w:rsidRPr="006E0A0F" w:rsidRDefault="006D2CC4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5) </w:t>
            </w:r>
            <w:r w:rsidRPr="0052684E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2D57F9" w:rsidRPr="0052684E">
              <w:rPr>
                <w:rFonts w:ascii="Liberation Serif" w:hAnsi="Liberation Serif" w:cs="Times New Roman"/>
                <w:sz w:val="24"/>
                <w:szCs w:val="24"/>
              </w:rPr>
              <w:t>лимпиадное движение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2684E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результаты</w:t>
            </w:r>
            <w:r w:rsidR="0052684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382BA7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муниципального этапа </w:t>
            </w:r>
            <w:proofErr w:type="spellStart"/>
            <w:r w:rsidR="0052684E">
              <w:rPr>
                <w:rFonts w:ascii="Liberation Serif" w:hAnsi="Liberation Serif" w:cs="Times New Roman"/>
                <w:sz w:val="24"/>
                <w:szCs w:val="24"/>
              </w:rPr>
              <w:t>ВсОШ</w:t>
            </w:r>
            <w:proofErr w:type="spellEnd"/>
          </w:p>
          <w:p w:rsidR="0059771A" w:rsidRDefault="00000C6F" w:rsidP="00E35DE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Муниципальный этап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276"/>
              <w:gridCol w:w="1276"/>
              <w:gridCol w:w="1275"/>
              <w:gridCol w:w="1276"/>
              <w:gridCol w:w="1276"/>
            </w:tblGrid>
            <w:tr w:rsidR="00287176" w:rsidRPr="006E0A0F" w:rsidTr="00287176">
              <w:tc>
                <w:tcPr>
                  <w:tcW w:w="1417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1276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2015-2016</w:t>
                  </w:r>
                </w:p>
              </w:tc>
              <w:tc>
                <w:tcPr>
                  <w:tcW w:w="1276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2016-2017</w:t>
                  </w:r>
                </w:p>
              </w:tc>
              <w:tc>
                <w:tcPr>
                  <w:tcW w:w="1275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2017-2018</w:t>
                  </w:r>
                </w:p>
              </w:tc>
              <w:tc>
                <w:tcPr>
                  <w:tcW w:w="1276" w:type="dxa"/>
                </w:tcPr>
                <w:p w:rsidR="00287176" w:rsidRPr="006E0A0F" w:rsidRDefault="00287176" w:rsidP="00287176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2018-2019</w:t>
                  </w:r>
                </w:p>
              </w:tc>
              <w:tc>
                <w:tcPr>
                  <w:tcW w:w="1276" w:type="dxa"/>
                </w:tcPr>
                <w:p w:rsidR="00287176" w:rsidRPr="006E0A0F" w:rsidRDefault="00287176" w:rsidP="00287176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2019-2020</w:t>
                  </w:r>
                </w:p>
              </w:tc>
            </w:tr>
            <w:tr w:rsidR="00287176" w:rsidRPr="006E0A0F" w:rsidTr="00287176">
              <w:tc>
                <w:tcPr>
                  <w:tcW w:w="1417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приз/побед.</w:t>
                  </w:r>
                </w:p>
              </w:tc>
              <w:tc>
                <w:tcPr>
                  <w:tcW w:w="1276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4/0</w:t>
                  </w:r>
                </w:p>
              </w:tc>
              <w:tc>
                <w:tcPr>
                  <w:tcW w:w="1276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6/0</w:t>
                  </w:r>
                </w:p>
              </w:tc>
              <w:tc>
                <w:tcPr>
                  <w:tcW w:w="1275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8/0</w:t>
                  </w:r>
                </w:p>
              </w:tc>
              <w:tc>
                <w:tcPr>
                  <w:tcW w:w="1276" w:type="dxa"/>
                </w:tcPr>
                <w:p w:rsidR="00287176" w:rsidRPr="006E0A0F" w:rsidRDefault="00287176" w:rsidP="00287176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5/0</w:t>
                  </w:r>
                </w:p>
              </w:tc>
              <w:tc>
                <w:tcPr>
                  <w:tcW w:w="1276" w:type="dxa"/>
                </w:tcPr>
                <w:p w:rsidR="00287176" w:rsidRPr="006E0A0F" w:rsidRDefault="00287176" w:rsidP="00287176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4/0</w:t>
                  </w:r>
                </w:p>
              </w:tc>
            </w:tr>
          </w:tbl>
          <w:p w:rsidR="0052789F" w:rsidRDefault="0052789F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771A" w:rsidRDefault="00382BA7" w:rsidP="00382BA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6) Результаты участия в д</w:t>
            </w:r>
            <w:r w:rsidR="00BA551D" w:rsidRPr="006E0A0F">
              <w:rPr>
                <w:rFonts w:ascii="Liberation Serif" w:hAnsi="Liberation Serif" w:cs="Times New Roman"/>
                <w:sz w:val="24"/>
                <w:szCs w:val="24"/>
              </w:rPr>
              <w:t>истанционны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х</w:t>
            </w:r>
            <w:r w:rsidR="00BA551D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конкурс</w:t>
            </w:r>
            <w:r w:rsidR="007D34D8">
              <w:rPr>
                <w:rFonts w:ascii="Liberation Serif" w:hAnsi="Liberation Serif" w:cs="Times New Roman"/>
                <w:sz w:val="24"/>
                <w:szCs w:val="24"/>
              </w:rPr>
              <w:t>ах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417"/>
              <w:gridCol w:w="1418"/>
              <w:gridCol w:w="1417"/>
              <w:gridCol w:w="1418"/>
            </w:tblGrid>
            <w:tr w:rsidR="00287176" w:rsidRPr="006E0A0F" w:rsidTr="007D34D8">
              <w:tc>
                <w:tcPr>
                  <w:tcW w:w="1701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1417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2016-2017</w:t>
                  </w:r>
                </w:p>
              </w:tc>
              <w:tc>
                <w:tcPr>
                  <w:tcW w:w="1418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2017-2018</w:t>
                  </w:r>
                </w:p>
              </w:tc>
              <w:tc>
                <w:tcPr>
                  <w:tcW w:w="1417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2018-2019</w:t>
                  </w:r>
                </w:p>
              </w:tc>
              <w:tc>
                <w:tcPr>
                  <w:tcW w:w="1418" w:type="dxa"/>
                </w:tcPr>
                <w:p w:rsidR="00287176" w:rsidRPr="006E0A0F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2019-2020</w:t>
                  </w:r>
                </w:p>
              </w:tc>
            </w:tr>
            <w:tr w:rsidR="00287176" w:rsidRPr="006E0A0F" w:rsidTr="007D34D8">
              <w:tc>
                <w:tcPr>
                  <w:tcW w:w="1701" w:type="dxa"/>
                </w:tcPr>
                <w:p w:rsidR="00287176" w:rsidRPr="006E0A0F" w:rsidRDefault="007D34D8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кол-во мероприятий</w:t>
                  </w:r>
                </w:p>
              </w:tc>
              <w:tc>
                <w:tcPr>
                  <w:tcW w:w="1417" w:type="dxa"/>
                </w:tcPr>
                <w:p w:rsidR="00287176" w:rsidRPr="006E0A0F" w:rsidRDefault="007D34D8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418" w:type="dxa"/>
                </w:tcPr>
                <w:p w:rsidR="00287176" w:rsidRPr="006E0A0F" w:rsidRDefault="007D34D8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</w:tcPr>
                <w:p w:rsidR="00287176" w:rsidRPr="006E0A0F" w:rsidRDefault="007D34D8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287176" w:rsidRPr="006E0A0F" w:rsidRDefault="007D34D8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287176" w:rsidRPr="006E0A0F" w:rsidTr="007D34D8">
              <w:tc>
                <w:tcPr>
                  <w:tcW w:w="1701" w:type="dxa"/>
                </w:tcPr>
                <w:p w:rsidR="00287176" w:rsidRDefault="00287176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призовые места                    </w:t>
                  </w: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1417" w:type="dxa"/>
                </w:tcPr>
                <w:p w:rsidR="00287176" w:rsidRDefault="007D34D8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418" w:type="dxa"/>
                </w:tcPr>
                <w:p w:rsidR="00287176" w:rsidRDefault="007D34D8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</w:tcPr>
                <w:p w:rsidR="00287176" w:rsidRDefault="007D34D8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</w:tcPr>
                <w:p w:rsidR="00287176" w:rsidRDefault="007D34D8" w:rsidP="00216981">
                  <w:pPr>
                    <w:jc w:val="center"/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</w:tbl>
          <w:p w:rsidR="00216981" w:rsidRPr="006E0A0F" w:rsidRDefault="00216981" w:rsidP="00E35DE7">
            <w:pPr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828BD" w:rsidRPr="006E0A0F" w:rsidRDefault="00382BA7" w:rsidP="00E35DE7">
            <w:pPr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7) </w:t>
            </w:r>
            <w:r w:rsidR="00A061D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Участники встречи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A061DE" w:rsidRPr="006E0A0F">
              <w:rPr>
                <w:rFonts w:ascii="Liberation Serif" w:hAnsi="Liberation Serif" w:cs="Times New Roman"/>
                <w:sz w:val="24"/>
                <w:szCs w:val="24"/>
              </w:rPr>
              <w:t>Глав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ой</w:t>
            </w:r>
            <w:r w:rsidR="00A061D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СГО с одаренными детьми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061D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(2016-2019) - 9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</w:t>
            </w:r>
            <w:r w:rsidR="007D34D8">
              <w:rPr>
                <w:rFonts w:ascii="Liberation Serif" w:hAnsi="Liberation Serif" w:cs="Times New Roman"/>
                <w:sz w:val="24"/>
                <w:szCs w:val="24"/>
              </w:rPr>
              <w:t>учающихся.</w:t>
            </w:r>
          </w:p>
          <w:p w:rsidR="00A061DE" w:rsidRPr="006E0A0F" w:rsidRDefault="00382BA7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8) </w:t>
            </w:r>
            <w:r w:rsidR="00A061DE" w:rsidRPr="006E0A0F">
              <w:rPr>
                <w:rFonts w:ascii="Liberation Serif" w:hAnsi="Liberation Serif" w:cs="Times New Roman"/>
                <w:sz w:val="24"/>
                <w:szCs w:val="24"/>
              </w:rPr>
              <w:t>Стипендиаты</w:t>
            </w:r>
            <w:r w:rsidR="00A061DE" w:rsidRPr="006E0A0F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</w:t>
            </w:r>
            <w:r w:rsidR="00A061D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Главы СГО 2015-2020гг – 5 </w:t>
            </w:r>
            <w:r w:rsidR="007D34D8">
              <w:rPr>
                <w:rFonts w:ascii="Liberation Serif" w:hAnsi="Liberation Serif" w:cs="Times New Roman"/>
                <w:sz w:val="24"/>
                <w:szCs w:val="24"/>
              </w:rPr>
              <w:t>обучающихся.</w:t>
            </w:r>
          </w:p>
          <w:p w:rsidR="00A061DE" w:rsidRPr="006E0A0F" w:rsidRDefault="00382BA7" w:rsidP="00E35DE7">
            <w:pPr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  <w:t xml:space="preserve">9) </w:t>
            </w:r>
            <w:r w:rsidR="00A061DE" w:rsidRPr="006E0A0F"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  <w:t>Отличники в образовании:</w:t>
            </w:r>
          </w:p>
          <w:p w:rsidR="009B6113" w:rsidRPr="006E0A0F" w:rsidRDefault="009B6113" w:rsidP="00E35DE7">
            <w:pPr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E0A0F"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  <w:t xml:space="preserve">Медалисты             Золото                 </w:t>
            </w:r>
            <w:r w:rsidR="007642A5" w:rsidRPr="006E0A0F"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  <w:t>Аттестат особого образца</w:t>
            </w:r>
            <w:r w:rsidRPr="006E0A0F">
              <w:rPr>
                <w:rFonts w:ascii="Liberation Serif" w:eastAsia="Calibri" w:hAnsi="Liberation Serif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</w:t>
            </w:r>
          </w:p>
          <w:p w:rsidR="009B6113" w:rsidRPr="006E0A0F" w:rsidRDefault="009B6113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2016-2017                    2</w:t>
            </w:r>
            <w:r w:rsidR="007642A5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     3</w:t>
            </w:r>
          </w:p>
          <w:p w:rsidR="009B6113" w:rsidRPr="006E0A0F" w:rsidRDefault="009B6113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2017-2018</w:t>
            </w:r>
            <w:r w:rsidR="0052789F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2</w:t>
            </w:r>
            <w:r w:rsidR="007642A5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     -</w:t>
            </w:r>
          </w:p>
          <w:p w:rsidR="009B6113" w:rsidRPr="006E0A0F" w:rsidRDefault="009B6113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2018-2019</w:t>
            </w:r>
            <w:r w:rsidR="007642A5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-                                     2</w:t>
            </w:r>
          </w:p>
          <w:p w:rsidR="002D57F9" w:rsidRPr="008F56DA" w:rsidRDefault="009B6113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2019-2020</w:t>
            </w:r>
            <w:r w:rsidR="007642A5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-                                     3      </w:t>
            </w: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Реализация программ по сохранению и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укреплению здоровья детей</w:t>
            </w:r>
          </w:p>
        </w:tc>
        <w:tc>
          <w:tcPr>
            <w:tcW w:w="830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Реализация программ по сохранению и укреплению здоровья детей реализуются через школьную подпрограмму «Школа - территория здоровья».</w:t>
            </w:r>
            <w:r w:rsidR="00EF1EB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Основные направления:</w:t>
            </w:r>
          </w:p>
          <w:p w:rsidR="002D57F9" w:rsidRPr="006E0A0F" w:rsidRDefault="002D57F9" w:rsidP="00E35DE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lastRenderedPageBreak/>
              <w:t xml:space="preserve">1.Работа по внедрению </w:t>
            </w:r>
            <w:proofErr w:type="spellStart"/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>здоровьесберегающей</w:t>
            </w:r>
            <w:proofErr w:type="spellEnd"/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технологий в образовательный процесс.</w:t>
            </w:r>
          </w:p>
          <w:p w:rsidR="002D57F9" w:rsidRPr="006E0A0F" w:rsidRDefault="002D57F9" w:rsidP="00E35DE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  <w:color w:val="000000"/>
              </w:rPr>
            </w:pPr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>2.</w:t>
            </w:r>
            <w:r w:rsidRPr="006E0A0F">
              <w:rPr>
                <w:rFonts w:ascii="Liberation Serif" w:hAnsi="Liberation Serif"/>
                <w:color w:val="000000"/>
              </w:rPr>
              <w:t xml:space="preserve"> Мероприятия по формированию </w:t>
            </w:r>
            <w:proofErr w:type="spellStart"/>
            <w:r w:rsidRPr="006E0A0F">
              <w:rPr>
                <w:rFonts w:ascii="Liberation Serif" w:hAnsi="Liberation Serif"/>
                <w:color w:val="000000"/>
              </w:rPr>
              <w:t>здоровьесберегающей</w:t>
            </w:r>
            <w:proofErr w:type="spellEnd"/>
            <w:r w:rsidRPr="006E0A0F">
              <w:rPr>
                <w:rFonts w:ascii="Liberation Serif" w:hAnsi="Liberation Serif"/>
                <w:color w:val="000000"/>
              </w:rPr>
              <w:t xml:space="preserve"> образовательной среды школы:</w:t>
            </w:r>
            <w:r w:rsidR="008712BD" w:rsidRPr="006E0A0F">
              <w:rPr>
                <w:rFonts w:ascii="Liberation Serif" w:hAnsi="Liberation Serif"/>
                <w:color w:val="000000"/>
              </w:rPr>
              <w:t xml:space="preserve"> городская </w:t>
            </w:r>
            <w:r w:rsidRPr="006E0A0F">
              <w:rPr>
                <w:rFonts w:ascii="Liberation Serif" w:hAnsi="Liberation Serif"/>
                <w:color w:val="000000"/>
              </w:rPr>
              <w:t xml:space="preserve">спартакиада, </w:t>
            </w:r>
            <w:r w:rsidR="00B10078" w:rsidRPr="006E0A0F">
              <w:rPr>
                <w:rFonts w:ascii="Liberation Serif" w:hAnsi="Liberation Serif"/>
                <w:color w:val="000000"/>
              </w:rPr>
              <w:t xml:space="preserve">сдача нормативов «ГТО», </w:t>
            </w:r>
            <w:r w:rsidR="007D34D8">
              <w:rPr>
                <w:rFonts w:ascii="Liberation Serif" w:hAnsi="Liberation Serif"/>
                <w:color w:val="000000"/>
              </w:rPr>
              <w:t>Д</w:t>
            </w:r>
            <w:r w:rsidRPr="006E0A0F">
              <w:rPr>
                <w:rFonts w:ascii="Liberation Serif" w:hAnsi="Liberation Serif"/>
                <w:color w:val="000000"/>
              </w:rPr>
              <w:t xml:space="preserve">ни здоровья, </w:t>
            </w:r>
            <w:r w:rsidR="00B10078" w:rsidRPr="006E0A0F">
              <w:rPr>
                <w:rFonts w:ascii="Liberation Serif" w:hAnsi="Liberation Serif"/>
                <w:color w:val="000000"/>
              </w:rPr>
              <w:t>секции дополнительного образования школы.</w:t>
            </w:r>
          </w:p>
          <w:p w:rsidR="002D57F9" w:rsidRPr="006E0A0F" w:rsidRDefault="002D57F9" w:rsidP="00E35DE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6E0A0F">
              <w:rPr>
                <w:rFonts w:ascii="Liberation Serif" w:hAnsi="Liberation Serif"/>
                <w:color w:val="000000"/>
              </w:rPr>
              <w:t>3.</w:t>
            </w:r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Проведение</w:t>
            </w:r>
            <w:r w:rsidR="00EF1EB4">
              <w:rPr>
                <w:rStyle w:val="apple-converted-space"/>
                <w:rFonts w:ascii="Liberation Serif" w:hAnsi="Liberation Serif"/>
                <w:color w:val="000000"/>
                <w:shd w:val="clear" w:color="auto" w:fill="FFFFFF"/>
              </w:rPr>
              <w:t xml:space="preserve"> </w:t>
            </w:r>
            <w:hyperlink r:id="rId7" w:tooltip="Оздоровительные программы" w:history="1">
              <w:r w:rsidRPr="006E0A0F">
                <w:rPr>
                  <w:rStyle w:val="a5"/>
                  <w:rFonts w:ascii="Liberation Serif" w:hAnsi="Liberation Serif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оздоровительных мероприятий</w:t>
              </w:r>
            </w:hyperlink>
            <w:r w:rsidR="00EF1EB4">
              <w:rPr>
                <w:rStyle w:val="apple-converted-space"/>
                <w:rFonts w:ascii="Liberation Serif" w:hAnsi="Liberation Serif"/>
                <w:color w:val="000000" w:themeColor="text1"/>
                <w:shd w:val="clear" w:color="auto" w:fill="FFFFFF"/>
              </w:rPr>
              <w:t xml:space="preserve"> </w:t>
            </w:r>
            <w:r w:rsidR="007D34D8">
              <w:rPr>
                <w:rFonts w:ascii="Liberation Serif" w:hAnsi="Liberation Serif"/>
                <w:color w:val="000000"/>
                <w:shd w:val="clear" w:color="auto" w:fill="FFFFFF"/>
              </w:rPr>
              <w:t>в период  оздоровительной ка</w:t>
            </w:r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>мпании.</w:t>
            </w:r>
          </w:p>
          <w:p w:rsidR="002D57F9" w:rsidRPr="006E0A0F" w:rsidRDefault="002D57F9" w:rsidP="00E35DE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>4. Проведение информационно-разъяснительной работы с родителями по формированию здорового образа жизни с привлечением специалистов учреждений здравоохранения.</w:t>
            </w:r>
          </w:p>
          <w:p w:rsidR="002D57F9" w:rsidRPr="006E0A0F" w:rsidRDefault="002D57F9" w:rsidP="00E35DE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5. </w:t>
            </w:r>
            <w:r w:rsidRPr="006E0A0F">
              <w:rPr>
                <w:rFonts w:ascii="Liberation Serif" w:hAnsi="Liberation Serif"/>
                <w:shd w:val="clear" w:color="auto" w:fill="FFFFFF"/>
              </w:rPr>
              <w:t>Организация здорового рационального питания и питьевого режима.</w:t>
            </w:r>
          </w:p>
          <w:p w:rsidR="002D57F9" w:rsidRPr="006E0A0F" w:rsidRDefault="002D57F9" w:rsidP="00E35DE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>6. Проведение школьных мероприятий и участие в городских мероприятиях, акциях, направленных на формирование ЗОЖ.</w:t>
            </w:r>
          </w:p>
          <w:p w:rsidR="002D57F9" w:rsidRPr="006E0A0F" w:rsidRDefault="002D57F9" w:rsidP="00E35DE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7.Организация медицинского обслуживания в соответствии с </w:t>
            </w:r>
            <w:proofErr w:type="gramStart"/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>новыми  СанПин</w:t>
            </w:r>
            <w:proofErr w:type="gramEnd"/>
            <w:r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>, приобретение медицинского оборудования.</w:t>
            </w:r>
          </w:p>
          <w:p w:rsidR="00D71E00" w:rsidRDefault="00EF1EB4" w:rsidP="00E35DE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8. </w:t>
            </w:r>
            <w:r w:rsidR="00A061DE"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>Лицензированный</w:t>
            </w:r>
            <w:r w:rsidR="00664970"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медицинский</w:t>
            </w:r>
            <w:r w:rsidR="00A061DE" w:rsidRPr="006E0A0F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кабинет.</w:t>
            </w:r>
          </w:p>
          <w:p w:rsidR="00EF1EB4" w:rsidRPr="006E0A0F" w:rsidRDefault="00EF1EB4" w:rsidP="00E35DE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9. Программа проекта «Будь здоров!».</w:t>
            </w: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Организация физкультурн</w:t>
            </w:r>
            <w:r w:rsidR="00A061DE" w:rsidRPr="006E0A0F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-оздоровительной и спортивной работы (спортивные секции, соревнования)</w:t>
            </w:r>
          </w:p>
        </w:tc>
        <w:tc>
          <w:tcPr>
            <w:tcW w:w="8300" w:type="dxa"/>
          </w:tcPr>
          <w:p w:rsidR="00CF2BA7" w:rsidRPr="006E0A0F" w:rsidRDefault="00CF2BA7" w:rsidP="00E35DE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Составными элементами системы физкультурно-оздоровительной работы в школе являются уроки </w:t>
            </w:r>
            <w:r w:rsidR="007D34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внеурочная деятельность. В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неурочная физкультурно-оздоровительная работа в нашей школе включает в себя следующие формы:</w:t>
            </w:r>
            <w:r w:rsidR="002D49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спортивные секции по ОФП, лыжные гонки</w:t>
            </w:r>
            <w:r w:rsidR="007D34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праздники физической культуры,</w:t>
            </w:r>
            <w:r w:rsidR="002D49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D34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школьные соревнования, д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 здоровья.  </w:t>
            </w:r>
          </w:p>
          <w:p w:rsidR="00CF2BA7" w:rsidRPr="006E0A0F" w:rsidRDefault="00CF2BA7" w:rsidP="00E35DE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Регулярно в школе проводятся спортивные соревнования, приуроченные к различным праздникам и</w:t>
            </w:r>
            <w:r w:rsidR="007D34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знаменательным датам: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соревно</w:t>
            </w:r>
            <w:r w:rsidR="007D34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вания по настольному </w:t>
            </w:r>
            <w:proofErr w:type="gramStart"/>
            <w:r w:rsidR="007D34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теннису, 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лыжам</w:t>
            </w:r>
            <w:proofErr w:type="gramEnd"/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 легкоатлетические эст</w:t>
            </w:r>
            <w:r w:rsidR="007D34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афеты, первенство по стрельбе, Д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 здоровья, Осенний кросс, спортивные эстафеты, веселые старты</w:t>
            </w:r>
            <w:r w:rsidR="007763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763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Зарнички</w:t>
            </w:r>
            <w:proofErr w:type="spellEnd"/>
            <w:r w:rsidR="007763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Зарницы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др. </w:t>
            </w:r>
          </w:p>
          <w:p w:rsidR="00CF2BA7" w:rsidRPr="006E0A0F" w:rsidRDefault="00CF2BA7" w:rsidP="00E35DE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Ежегодно команда школы принимает участие в </w:t>
            </w:r>
            <w:r w:rsidR="003300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ородской спартакиаде, в сдаче норм ГТО, участвуют в городских спортивных соревнованиях – л/а эстафеты, кросс Нации, Лыжня России, соревнования по плаванию, по футболу, баскетболу, по стрельбе из пневматической винтовки.</w:t>
            </w:r>
          </w:p>
          <w:p w:rsidR="0058764F" w:rsidRPr="006E0A0F" w:rsidRDefault="009122E0" w:rsidP="00E35DE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Реализация </w:t>
            </w:r>
            <w:r w:rsidR="0077631D" w:rsidRPr="0077631D">
              <w:rPr>
                <w:rFonts w:ascii="Liberation Serif" w:hAnsi="Liberation Serif" w:cs="Times New Roman"/>
                <w:sz w:val="24"/>
                <w:szCs w:val="24"/>
              </w:rPr>
              <w:t xml:space="preserve">физкультурно-оздоровительной и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спортивной работы </w:t>
            </w:r>
          </w:p>
          <w:p w:rsidR="009122E0" w:rsidRPr="006E0A0F" w:rsidRDefault="009122E0" w:rsidP="00E35DE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предс</w:t>
            </w:r>
            <w:r w:rsidR="007D34D8">
              <w:rPr>
                <w:rFonts w:ascii="Liberation Serif" w:hAnsi="Liberation Serif" w:cs="Times New Roman"/>
                <w:sz w:val="24"/>
                <w:szCs w:val="24"/>
              </w:rPr>
              <w:t>тавлена в следующих показателях</w:t>
            </w:r>
          </w:p>
          <w:p w:rsidR="00CF2BA7" w:rsidRPr="006E0A0F" w:rsidRDefault="007D34D8" w:rsidP="007D34D8">
            <w:pPr>
              <w:pStyle w:val="a4"/>
              <w:spacing w:after="0" w:line="240" w:lineRule="auto"/>
              <w:ind w:left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  <w:r w:rsidR="00D3738C"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</w:t>
            </w:r>
            <w:r w:rsidR="00CF2BA7"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нагрудных знаков ГТО с 2017-2019гг:</w:t>
            </w:r>
          </w:p>
          <w:p w:rsidR="00A00EC4" w:rsidRDefault="007D34D8" w:rsidP="006E47E8">
            <w:pPr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CF2BA7"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Золотые значки</w:t>
            </w:r>
            <w:r w:rsidR="00A00E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–</w:t>
            </w:r>
            <w:r w:rsidR="00A00EC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F2BA7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,</w:t>
            </w:r>
            <w:r w:rsidR="00CF2BA7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3738C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8764F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F2BA7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0EC4" w:rsidRDefault="007D34D8" w:rsidP="006E47E8">
            <w:pPr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CF2BA7"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Серебряные значки</w:t>
            </w:r>
            <w:r w:rsidR="00CF2BA7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–</w:t>
            </w:r>
            <w:r w:rsidR="00A00EC4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F2BA7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16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,</w:t>
            </w:r>
            <w:r w:rsidR="00CF2BA7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3738C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CF2BA7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F2BA7" w:rsidRPr="006E0A0F" w:rsidRDefault="007D34D8" w:rsidP="006E47E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</w:t>
            </w:r>
            <w:r w:rsidR="00CF2BA7"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Бронзовые</w:t>
            </w:r>
            <w:r w:rsidR="00A00E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–</w:t>
            </w:r>
            <w:r w:rsidR="00CF2BA7" w:rsidRPr="006E0A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F2BA7" w:rsidRPr="006E0A0F" w:rsidRDefault="007D34D8" w:rsidP="007D34D8">
            <w:pPr>
              <w:pStyle w:val="a4"/>
              <w:spacing w:after="0" w:line="240" w:lineRule="auto"/>
              <w:ind w:left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  <w:r w:rsidR="0058764F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Результаты 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городской спартакиады:</w:t>
            </w:r>
          </w:p>
          <w:p w:rsidR="007D34D8" w:rsidRDefault="002D57F9" w:rsidP="006E47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  <w:r w:rsidR="00CF2BA7" w:rsidRPr="006E0A0F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-1</w:t>
            </w:r>
            <w:r w:rsidR="00CF2BA7" w:rsidRPr="006E0A0F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уч.год- </w:t>
            </w:r>
            <w:r w:rsidR="009122E0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место;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7D34D8" w:rsidRDefault="002D57F9" w:rsidP="006E47E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  <w:r w:rsidR="00CF2BA7" w:rsidRPr="006E0A0F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-1</w:t>
            </w:r>
            <w:r w:rsidR="00CF2BA7" w:rsidRPr="006E0A0F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уч.год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- </w:t>
            </w:r>
            <w:r w:rsidR="009122E0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место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FB1634"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2D57F9" w:rsidRDefault="002D57F9" w:rsidP="006E47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  <w:r w:rsidR="00CF2BA7" w:rsidRPr="006E0A0F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-1</w:t>
            </w:r>
            <w:r w:rsidR="00CF2BA7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-  </w:t>
            </w:r>
            <w:r w:rsidR="009122E0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4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место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в рамках общегородского зачета; </w:t>
            </w:r>
          </w:p>
          <w:p w:rsidR="00BE4981" w:rsidRPr="006E0A0F" w:rsidRDefault="00BE4981" w:rsidP="006E47E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личном первенстве по стрельбе из пневматической винтовки – 1 место в 2018-2019г. и в 2019-2020г.</w:t>
            </w:r>
          </w:p>
          <w:p w:rsidR="002D57F9" w:rsidRPr="006E0A0F" w:rsidRDefault="002D57F9" w:rsidP="006E47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Особые результаты</w:t>
            </w:r>
            <w:proofErr w:type="gramEnd"/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обучающие имеют в следующих дисциплинах: лыжные гонки, стрельба, футбол, легкоатлетические эстафеты и кросс, зимнее многоборье.</w:t>
            </w:r>
          </w:p>
          <w:p w:rsidR="0058764F" w:rsidRPr="00D31464" w:rsidRDefault="007D34D8" w:rsidP="007D34D8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  <w:r w:rsidR="0058764F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Результаты воспитанников секции </w:t>
            </w:r>
            <w:r w:rsidR="0058764F" w:rsidRPr="00D31464">
              <w:rPr>
                <w:rFonts w:ascii="Liberation Serif" w:hAnsi="Liberation Serif" w:cs="Times New Roman"/>
                <w:sz w:val="24"/>
                <w:szCs w:val="24"/>
              </w:rPr>
              <w:t>ОФП</w:t>
            </w:r>
            <w:r w:rsidR="004E694E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  <w:p w:rsidR="0058764F" w:rsidRPr="004E694E" w:rsidRDefault="0058764F" w:rsidP="006E47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2 место - городская легкоатлетическая эстафета на приз «</w:t>
            </w:r>
            <w:proofErr w:type="spellStart"/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Серовский</w:t>
            </w:r>
            <w:proofErr w:type="spellEnd"/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 xml:space="preserve"> рабочий» (2016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58764F" w:rsidRPr="004E694E" w:rsidRDefault="0058764F" w:rsidP="006E47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 место - городская легкоатлетическая эстафета на приз «</w:t>
            </w:r>
            <w:proofErr w:type="spellStart"/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Серовский</w:t>
            </w:r>
            <w:proofErr w:type="spellEnd"/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 xml:space="preserve"> рабочий» (2017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58764F" w:rsidRPr="004E694E" w:rsidRDefault="0058764F" w:rsidP="006E47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3 место - городская легкоатлетическая эстафета на приз «</w:t>
            </w:r>
            <w:proofErr w:type="spellStart"/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Серовский</w:t>
            </w:r>
            <w:proofErr w:type="spellEnd"/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 xml:space="preserve"> рабочий» (2018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, 2019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58764F" w:rsidRPr="006E0A0F" w:rsidRDefault="0058764F" w:rsidP="006E47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E694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место – городская легкоатлетическая эстафета на приз УО (2018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, 2019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="00902CD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Создание условий для реализации обучающимися индивидуальных учебных планов </w:t>
            </w:r>
          </w:p>
        </w:tc>
        <w:tc>
          <w:tcPr>
            <w:tcW w:w="8300" w:type="dxa"/>
          </w:tcPr>
          <w:p w:rsidR="002D57F9" w:rsidRPr="006E0A0F" w:rsidRDefault="002D57F9" w:rsidP="00CA0A4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Приоритет индивидуальности, самобытности, самооценки ребенка </w:t>
            </w:r>
            <w:r w:rsidR="0072651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активн</w:t>
            </w:r>
            <w:r w:rsidR="0072651E">
              <w:rPr>
                <w:rFonts w:ascii="Liberation Serif" w:hAnsi="Liberation Serif" w:cs="Times New Roman"/>
                <w:sz w:val="24"/>
                <w:szCs w:val="24"/>
              </w:rPr>
              <w:t>ый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носител</w:t>
            </w:r>
            <w:r w:rsidR="0072651E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субъективного опыта в образовательно</w:t>
            </w:r>
            <w:r w:rsidR="00C57FE8"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57FE8">
              <w:rPr>
                <w:rFonts w:ascii="Liberation Serif" w:hAnsi="Liberation Serif" w:cs="Times New Roman"/>
                <w:sz w:val="24"/>
                <w:szCs w:val="24"/>
              </w:rPr>
              <w:t>деятельности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2D57F9" w:rsidRPr="006E0A0F" w:rsidRDefault="002D57F9" w:rsidP="00CA0A4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Индивидуальны</w:t>
            </w:r>
            <w:r w:rsidR="00C57FE8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учебны</w:t>
            </w:r>
            <w:r w:rsidR="00C57FE8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план</w:t>
            </w:r>
            <w:r w:rsidR="00C57FE8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направлен</w:t>
            </w:r>
            <w:r w:rsidR="00C50E7E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на решение следующих образовательных задач:</w:t>
            </w:r>
          </w:p>
          <w:p w:rsidR="002D57F9" w:rsidRPr="006E0A0F" w:rsidRDefault="00C57FE8" w:rsidP="00CA0A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риведение учебно-воспитательного процесса и режима обучения учащихся в соответствие с их возрастными, индивидуально-физическими особенностями и состоянием здоровья;</w:t>
            </w:r>
          </w:p>
          <w:p w:rsidR="002D57F9" w:rsidRPr="006E0A0F" w:rsidRDefault="00C57FE8" w:rsidP="00CA0A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беспечение рациональной и оптимальной организации целостного процесса обучения больного ребенка, основанного на преемственности содержания, форм, методов и требований к ребенку, учитывающих зону его развития и соответствующих его состоянию здоровья;</w:t>
            </w:r>
          </w:p>
          <w:p w:rsidR="002D57F9" w:rsidRPr="006E0A0F" w:rsidRDefault="00C57FE8" w:rsidP="00CA0A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даптация учебной нагрузки к индивидуальным функциональным возможностям больного ребенка;</w:t>
            </w:r>
          </w:p>
          <w:p w:rsidR="002D57F9" w:rsidRPr="006E0A0F" w:rsidRDefault="00C57FE8" w:rsidP="00CA0A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нтегрирование усилий медиков, педагогов, родителей по вопросам комплексной реабилитации больного ребенка, сохранение его здоровья и формирования у него основ культуры здоровья;</w:t>
            </w:r>
          </w:p>
          <w:p w:rsidR="002D57F9" w:rsidRPr="006E0A0F" w:rsidRDefault="00C57FE8" w:rsidP="00CA0A4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беспечение щадящего режима проведения занятий на дому при организации образовательно</w:t>
            </w:r>
            <w:r w:rsidR="006B7930"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6B7930">
              <w:rPr>
                <w:rFonts w:ascii="Liberation Serif" w:hAnsi="Liberation Serif" w:cs="Times New Roman"/>
                <w:sz w:val="24"/>
                <w:szCs w:val="24"/>
              </w:rPr>
              <w:t>деятельности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6B7930" w:rsidRPr="0062594B" w:rsidRDefault="00C57FE8" w:rsidP="006B79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2D57F9" w:rsidRPr="006E0A0F">
              <w:rPr>
                <w:rFonts w:ascii="Liberation Serif" w:hAnsi="Liberation Serif" w:cs="Times New Roman"/>
                <w:sz w:val="24"/>
                <w:szCs w:val="24"/>
              </w:rPr>
              <w:t>еализация общеобразовательной программы с учетом характера заболевания, рекомендованной лечебно-профилактическим учреждением</w:t>
            </w:r>
            <w:r w:rsidR="008867D1" w:rsidRPr="006E0A0F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8408" w:type="dxa"/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494"/>
              <w:gridCol w:w="617"/>
              <w:gridCol w:w="607"/>
              <w:gridCol w:w="617"/>
              <w:gridCol w:w="617"/>
              <w:gridCol w:w="607"/>
              <w:gridCol w:w="617"/>
              <w:gridCol w:w="617"/>
              <w:gridCol w:w="606"/>
              <w:gridCol w:w="55"/>
              <w:gridCol w:w="500"/>
              <w:gridCol w:w="538"/>
              <w:gridCol w:w="754"/>
            </w:tblGrid>
            <w:tr w:rsidR="008867D1" w:rsidRPr="006B7930" w:rsidTr="0062594B">
              <w:trPr>
                <w:trHeight w:val="200"/>
              </w:trPr>
              <w:tc>
                <w:tcPr>
                  <w:tcW w:w="1162" w:type="dxa"/>
                </w:tcPr>
                <w:p w:rsidR="008867D1" w:rsidRPr="006B7930" w:rsidRDefault="0027012D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718" w:type="dxa"/>
                  <w:gridSpan w:val="3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2016-2017</w:t>
                  </w:r>
                </w:p>
              </w:tc>
              <w:tc>
                <w:tcPr>
                  <w:tcW w:w="1841" w:type="dxa"/>
                  <w:gridSpan w:val="3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2017-2018</w:t>
                  </w:r>
                </w:p>
              </w:tc>
              <w:tc>
                <w:tcPr>
                  <w:tcW w:w="1895" w:type="dxa"/>
                  <w:gridSpan w:val="4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2018-2019</w:t>
                  </w:r>
                </w:p>
              </w:tc>
              <w:tc>
                <w:tcPr>
                  <w:tcW w:w="1792" w:type="dxa"/>
                  <w:gridSpan w:val="3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2019-2020</w:t>
                  </w:r>
                </w:p>
              </w:tc>
            </w:tr>
            <w:tr w:rsidR="008867D1" w:rsidRPr="006B7930" w:rsidTr="0062594B">
              <w:trPr>
                <w:trHeight w:val="204"/>
              </w:trPr>
              <w:tc>
                <w:tcPr>
                  <w:tcW w:w="1162" w:type="dxa"/>
                </w:tcPr>
                <w:p w:rsidR="008867D1" w:rsidRPr="006B7930" w:rsidRDefault="0027012D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Times New Roman"/>
                      <w:sz w:val="18"/>
                      <w:szCs w:val="18"/>
                    </w:rPr>
                    <w:t>уровни</w:t>
                  </w:r>
                </w:p>
              </w:tc>
              <w:tc>
                <w:tcPr>
                  <w:tcW w:w="494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НОО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ООО</w:t>
                  </w: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СОО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НОО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ООО</w:t>
                  </w: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СОО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НОО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ООО</w:t>
                  </w:r>
                </w:p>
              </w:tc>
              <w:tc>
                <w:tcPr>
                  <w:tcW w:w="606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СОО</w:t>
                  </w:r>
                </w:p>
              </w:tc>
              <w:tc>
                <w:tcPr>
                  <w:tcW w:w="555" w:type="dxa"/>
                  <w:gridSpan w:val="2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НОО</w:t>
                  </w:r>
                </w:p>
              </w:tc>
              <w:tc>
                <w:tcPr>
                  <w:tcW w:w="538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ООО</w:t>
                  </w:r>
                </w:p>
              </w:tc>
              <w:tc>
                <w:tcPr>
                  <w:tcW w:w="754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СОО</w:t>
                  </w:r>
                </w:p>
              </w:tc>
            </w:tr>
            <w:tr w:rsidR="008867D1" w:rsidRPr="006B7930" w:rsidTr="0062594B">
              <w:trPr>
                <w:trHeight w:val="283"/>
              </w:trPr>
              <w:tc>
                <w:tcPr>
                  <w:tcW w:w="1162" w:type="dxa"/>
                </w:tcPr>
                <w:p w:rsidR="008867D1" w:rsidRPr="006B7930" w:rsidRDefault="0062594B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и</w:t>
                  </w:r>
                  <w:r w:rsidR="008867D1"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нвалиды</w:t>
                  </w:r>
                </w:p>
              </w:tc>
              <w:tc>
                <w:tcPr>
                  <w:tcW w:w="494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0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2</w:t>
                  </w: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0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606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555" w:type="dxa"/>
                  <w:gridSpan w:val="2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2</w:t>
                  </w:r>
                </w:p>
              </w:tc>
              <w:tc>
                <w:tcPr>
                  <w:tcW w:w="538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754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</w:tr>
            <w:tr w:rsidR="008867D1" w:rsidRPr="006B7930" w:rsidTr="0062594B">
              <w:trPr>
                <w:trHeight w:val="200"/>
              </w:trPr>
              <w:tc>
                <w:tcPr>
                  <w:tcW w:w="1162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ОВЗ</w:t>
                  </w:r>
                </w:p>
              </w:tc>
              <w:tc>
                <w:tcPr>
                  <w:tcW w:w="494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5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3</w:t>
                  </w: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0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3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0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5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4</w:t>
                  </w:r>
                </w:p>
              </w:tc>
              <w:tc>
                <w:tcPr>
                  <w:tcW w:w="606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0</w:t>
                  </w:r>
                </w:p>
              </w:tc>
              <w:tc>
                <w:tcPr>
                  <w:tcW w:w="555" w:type="dxa"/>
                  <w:gridSpan w:val="2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9</w:t>
                  </w:r>
                </w:p>
              </w:tc>
              <w:tc>
                <w:tcPr>
                  <w:tcW w:w="538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5</w:t>
                  </w:r>
                </w:p>
              </w:tc>
              <w:tc>
                <w:tcPr>
                  <w:tcW w:w="754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0</w:t>
                  </w:r>
                </w:p>
              </w:tc>
            </w:tr>
            <w:tr w:rsidR="008867D1" w:rsidRPr="006B7930" w:rsidTr="0062594B">
              <w:trPr>
                <w:trHeight w:val="325"/>
              </w:trPr>
              <w:tc>
                <w:tcPr>
                  <w:tcW w:w="1162" w:type="dxa"/>
                </w:tcPr>
                <w:p w:rsidR="008867D1" w:rsidRPr="006B7930" w:rsidRDefault="0062594B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и</w:t>
                  </w:r>
                  <w:r w:rsidR="008867D1"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нвалид с ОВЗ</w:t>
                  </w:r>
                </w:p>
              </w:tc>
              <w:tc>
                <w:tcPr>
                  <w:tcW w:w="494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06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555" w:type="dxa"/>
                  <w:gridSpan w:val="2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538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754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</w:p>
              </w:tc>
            </w:tr>
            <w:tr w:rsidR="008867D1" w:rsidRPr="006B7930" w:rsidTr="0062594B">
              <w:trPr>
                <w:trHeight w:val="322"/>
              </w:trPr>
              <w:tc>
                <w:tcPr>
                  <w:tcW w:w="1162" w:type="dxa"/>
                </w:tcPr>
                <w:p w:rsidR="008867D1" w:rsidRPr="006B7930" w:rsidRDefault="0062594B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о</w:t>
                  </w:r>
                  <w:r w:rsidR="008867D1"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бучение на дому</w:t>
                  </w:r>
                </w:p>
              </w:tc>
              <w:tc>
                <w:tcPr>
                  <w:tcW w:w="494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2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2</w:t>
                  </w: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1</w:t>
                  </w:r>
                </w:p>
              </w:tc>
              <w:tc>
                <w:tcPr>
                  <w:tcW w:w="606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555" w:type="dxa"/>
                  <w:gridSpan w:val="2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538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754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</w:p>
              </w:tc>
            </w:tr>
            <w:tr w:rsidR="008867D1" w:rsidRPr="006B7930" w:rsidTr="0062594B">
              <w:trPr>
                <w:trHeight w:val="322"/>
              </w:trPr>
              <w:tc>
                <w:tcPr>
                  <w:tcW w:w="1162" w:type="dxa"/>
                </w:tcPr>
                <w:p w:rsidR="008867D1" w:rsidRPr="006B7930" w:rsidRDefault="0062594B" w:rsidP="00E35DE7">
                  <w:pPr>
                    <w:rPr>
                      <w:rFonts w:ascii="Liberation Serif" w:hAnsi="Liberation Serif" w:cs="Times New Roman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о</w:t>
                  </w:r>
                  <w:r w:rsidR="008867D1" w:rsidRPr="006B7930">
                    <w:rPr>
                      <w:rFonts w:ascii="Liberation Serif" w:hAnsi="Liberation Serif" w:cs="Times New Roman"/>
                      <w:sz w:val="18"/>
                      <w:szCs w:val="18"/>
                    </w:rPr>
                    <w:t>бучение на дому с ОВЗ</w:t>
                  </w:r>
                </w:p>
              </w:tc>
              <w:tc>
                <w:tcPr>
                  <w:tcW w:w="494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0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17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606" w:type="dxa"/>
                </w:tcPr>
                <w:p w:rsidR="008867D1" w:rsidRPr="006B7930" w:rsidRDefault="008867D1" w:rsidP="00E35DE7">
                  <w:pPr>
                    <w:jc w:val="center"/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555" w:type="dxa"/>
                  <w:gridSpan w:val="2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  <w:r w:rsidRPr="006B7930">
                    <w:rPr>
                      <w:rFonts w:ascii="Liberation Serif" w:hAnsi="Liberation Serif" w:cs="Times New Roman"/>
                    </w:rPr>
                    <w:t>2</w:t>
                  </w:r>
                </w:p>
              </w:tc>
              <w:tc>
                <w:tcPr>
                  <w:tcW w:w="538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</w:p>
              </w:tc>
              <w:tc>
                <w:tcPr>
                  <w:tcW w:w="754" w:type="dxa"/>
                </w:tcPr>
                <w:p w:rsidR="008867D1" w:rsidRPr="006B7930" w:rsidRDefault="008867D1" w:rsidP="00E35DE7">
                  <w:pPr>
                    <w:rPr>
                      <w:rFonts w:ascii="Liberation Serif" w:hAnsi="Liberation Serif" w:cs="Times New Roman"/>
                    </w:rPr>
                  </w:pPr>
                </w:p>
              </w:tc>
            </w:tr>
          </w:tbl>
          <w:p w:rsidR="008867D1" w:rsidRPr="006E0A0F" w:rsidRDefault="008867D1" w:rsidP="00E35DE7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Реализация программ дополнительного образования на базе образовательного учреждения</w:t>
            </w:r>
          </w:p>
        </w:tc>
        <w:tc>
          <w:tcPr>
            <w:tcW w:w="8300" w:type="dxa"/>
          </w:tcPr>
          <w:p w:rsidR="008712BD" w:rsidRPr="006E0A0F" w:rsidRDefault="008712BD" w:rsidP="00E35DE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Дополнительное образование в </w:t>
            </w:r>
            <w:r w:rsidR="00AC706F">
              <w:rPr>
                <w:rFonts w:ascii="Liberation Serif" w:eastAsia="Calibri" w:hAnsi="Liberation Serif" w:cs="Times New Roman"/>
                <w:sz w:val="24"/>
                <w:szCs w:val="24"/>
              </w:rPr>
              <w:t>школе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реализуется по </w:t>
            </w:r>
            <w:r w:rsidR="00AC706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следующим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направленностям:</w:t>
            </w:r>
          </w:p>
          <w:p w:rsidR="008712BD" w:rsidRPr="006E0A0F" w:rsidRDefault="008712BD" w:rsidP="00E35DE7">
            <w:pPr>
              <w:jc w:val="both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- социально-гуманитарная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- кружок «Юные инспектора</w:t>
            </w:r>
            <w:r w:rsidR="00AC706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движения», </w:t>
            </w:r>
            <w:proofErr w:type="gramStart"/>
            <w:r w:rsidR="00FB1634" w:rsidRPr="006E0A0F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волонтерское </w:t>
            </w:r>
            <w:r w:rsidRPr="006E0A0F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 объединение</w:t>
            </w:r>
            <w:proofErr w:type="gramEnd"/>
            <w:r w:rsidRPr="006E0A0F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«</w:t>
            </w:r>
            <w:r w:rsidR="00FB1634"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Активное поколение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», кружок «Журналистика», </w:t>
            </w:r>
            <w:r w:rsidRPr="006E0A0F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кружок</w:t>
            </w:r>
            <w:r w:rsidRPr="006E0A0F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«Дружина юных пожарных»;</w:t>
            </w:r>
          </w:p>
          <w:p w:rsidR="008712BD" w:rsidRPr="006E0A0F" w:rsidRDefault="008712BD" w:rsidP="00E35DE7">
            <w:pPr>
              <w:tabs>
                <w:tab w:val="left" w:pos="71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- художественная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- кружок «</w:t>
            </w:r>
            <w:proofErr w:type="spellStart"/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Рукоделкино</w:t>
            </w:r>
            <w:proofErr w:type="spellEnd"/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», «Вдохновение»;</w:t>
            </w:r>
          </w:p>
          <w:p w:rsidR="008712BD" w:rsidRPr="006E0A0F" w:rsidRDefault="008712BD" w:rsidP="00E35DE7">
            <w:pPr>
              <w:numPr>
                <w:ilvl w:val="0"/>
                <w:numId w:val="12"/>
              </w:numPr>
              <w:tabs>
                <w:tab w:val="left" w:pos="134"/>
              </w:tabs>
              <w:jc w:val="both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физкультурно-спортивная - 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секции «Общая физическая подготовка» и «Лыжные гонки».</w:t>
            </w:r>
          </w:p>
          <w:p w:rsidR="008712BD" w:rsidRPr="006E0A0F" w:rsidRDefault="008712BD" w:rsidP="00E35DE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качестве руководителей кружков и секций работают 7 педагогов.</w:t>
            </w:r>
          </w:p>
          <w:p w:rsidR="00233076" w:rsidRDefault="008712BD" w:rsidP="00E35DE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Работа педагогов дополнительного образования направлена на систематическое обновление содержания дополнительного образования, 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его программ, методик; </w:t>
            </w:r>
            <w:r w:rsidR="002330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выявление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одарённых </w:t>
            </w:r>
            <w:r w:rsidR="002330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детей и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детей, требующих повышенного педагогического внимания.</w:t>
            </w:r>
            <w:r w:rsidR="0078249C"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8712BD" w:rsidRDefault="008712BD" w:rsidP="00E35DE7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330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Секции и кружки </w:t>
            </w:r>
            <w:r w:rsidR="002330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дополнительного образования в школе </w:t>
            </w:r>
            <w:r w:rsidRPr="002330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посещают 160 </w:t>
            </w:r>
            <w:r w:rsidR="002330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обучающихся</w:t>
            </w:r>
            <w:r w:rsidRPr="002330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из 440 (36 %)</w:t>
            </w:r>
            <w:r w:rsidR="002330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5F2F57" w:rsidRDefault="0078249C" w:rsidP="0062594B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Результаты работы</w:t>
            </w:r>
            <w:r w:rsidR="0062594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78249C" w:rsidRPr="00CE3280" w:rsidRDefault="005C10A1" w:rsidP="005C10A1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</w:pPr>
            <w:r w:rsidRPr="00CE3280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«</w:t>
            </w:r>
            <w:r w:rsidR="0078249C" w:rsidRPr="00CE3280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Юные инспектора движения</w:t>
            </w:r>
            <w:r w:rsidRPr="00CE3280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»:</w:t>
            </w:r>
          </w:p>
          <w:p w:rsidR="0078249C" w:rsidRPr="006E0A0F" w:rsidRDefault="0078249C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место – городской конкурс по ПДД «Дорожный дозор» (2017</w:t>
            </w:r>
            <w:r w:rsidR="005C10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="005C10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:rsidR="0078249C" w:rsidRPr="006E0A0F" w:rsidRDefault="0078249C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место – городской квест по безопасности дорожного движения «Дорожный дозор» (2018г</w:t>
            </w:r>
            <w:r w:rsidR="005C10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="005C10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:rsidR="0078249C" w:rsidRPr="006E0A0F" w:rsidRDefault="0078249C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место – конкурс по комплексной безопасности для обучающихся образовательных учреждений «Безопасный город» (2019г</w:t>
            </w:r>
            <w:r w:rsidR="005C10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="005C10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:rsidR="0078249C" w:rsidRPr="006E0A0F" w:rsidRDefault="0078249C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место –городская олимпиада «Знатоки ПДД» (2019</w:t>
            </w:r>
            <w:r w:rsidR="005F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="005F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78249C" w:rsidRPr="006E0A0F" w:rsidRDefault="0078249C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Участие во всероссийск</w:t>
            </w:r>
            <w:r w:rsidR="005F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ой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акци</w:t>
            </w:r>
            <w:r w:rsidR="005F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«Железнодорожный переезд» совместно с участием инспекторов ГИБДД </w:t>
            </w:r>
            <w:r w:rsidR="005F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СГО.</w:t>
            </w:r>
          </w:p>
          <w:p w:rsidR="0078249C" w:rsidRPr="006E0A0F" w:rsidRDefault="0078249C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Ведение группы ВК «Цвет жизни» с 2018г</w:t>
            </w:r>
            <w:r w:rsidR="005F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A061DE" w:rsidRPr="006E0A0F" w:rsidRDefault="0078249C" w:rsidP="00E35DE7">
            <w:pPr>
              <w:shd w:val="clear" w:color="auto" w:fill="FFFFFF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Создание и работа родительского патруля с 2019 г.</w:t>
            </w:r>
          </w:p>
          <w:p w:rsidR="0078249C" w:rsidRPr="00CE3280" w:rsidRDefault="005F2F57" w:rsidP="005F2F57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</w:pPr>
            <w:r w:rsidRPr="00CE3280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«</w:t>
            </w:r>
            <w:r w:rsidR="0078249C" w:rsidRPr="00CE3280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Дружина юных пожарных</w:t>
            </w:r>
            <w:r w:rsidRPr="00CE3280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»:</w:t>
            </w:r>
          </w:p>
          <w:p w:rsidR="0078249C" w:rsidRPr="006E0A0F" w:rsidRDefault="0078249C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место – городской смотр-слет Дружин юных пожарных (2018</w:t>
            </w:r>
            <w:r w:rsidR="00E154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="00E154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:rsidR="0078249C" w:rsidRPr="006E0A0F" w:rsidRDefault="0078249C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место – городской конкурс по пожарной безопасности «Готовность 01» (2019</w:t>
            </w:r>
            <w:r w:rsidR="00E154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="00E154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:rsidR="0078249C" w:rsidRPr="006E0A0F" w:rsidRDefault="0078249C" w:rsidP="00E35DE7">
            <w:pPr>
              <w:pStyle w:val="a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6E0A0F">
              <w:rPr>
                <w:rFonts w:ascii="Liberation Serif" w:eastAsia="Calibri" w:hAnsi="Liberation Serif"/>
              </w:rPr>
              <w:t>3 место – городской конкурс по пожарной безопасности «Правила</w:t>
            </w:r>
            <w:r w:rsidRPr="006E0A0F">
              <w:rPr>
                <w:rFonts w:ascii="Liberation Serif" w:hAnsi="Liberation Serif"/>
              </w:rPr>
              <w:t xml:space="preserve"> пожарные знайте и строго соблюдайте» (2019</w:t>
            </w:r>
            <w:r w:rsidR="00E154CB">
              <w:rPr>
                <w:rFonts w:ascii="Liberation Serif" w:hAnsi="Liberation Serif"/>
              </w:rPr>
              <w:t>г.</w:t>
            </w:r>
            <w:r w:rsidRPr="006E0A0F">
              <w:rPr>
                <w:rFonts w:ascii="Liberation Serif" w:hAnsi="Liberation Serif"/>
              </w:rPr>
              <w:t>,2020</w:t>
            </w:r>
            <w:r w:rsidR="00E154CB">
              <w:rPr>
                <w:rFonts w:ascii="Liberation Serif" w:hAnsi="Liberation Serif"/>
              </w:rPr>
              <w:t>г.</w:t>
            </w:r>
            <w:r w:rsidRPr="006E0A0F">
              <w:rPr>
                <w:rFonts w:ascii="Liberation Serif" w:hAnsi="Liberation Serif"/>
              </w:rPr>
              <w:t>)</w:t>
            </w:r>
            <w:r w:rsidR="00E154CB">
              <w:rPr>
                <w:rFonts w:ascii="Liberation Serif" w:hAnsi="Liberation Serif"/>
              </w:rPr>
              <w:t>;</w:t>
            </w:r>
          </w:p>
          <w:p w:rsidR="00A061DE" w:rsidRPr="006E0A0F" w:rsidRDefault="0078249C" w:rsidP="00E35DE7">
            <w:pPr>
              <w:shd w:val="clear" w:color="auto" w:fill="FFFFFF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2 место – городской конкурс детского творчества по пожарной безопасности «Елка безопасности» (2019г</w:t>
            </w:r>
            <w:r w:rsidR="00E154CB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  <w:r w:rsidR="00E154CB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  <w:p w:rsidR="0078249C" w:rsidRPr="00CE3280" w:rsidRDefault="005369B2" w:rsidP="00E154CB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</w:pPr>
            <w:r w:rsidRPr="00CE3280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ОФП</w:t>
            </w:r>
            <w:r w:rsidR="00E154CB" w:rsidRPr="00CE3280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5369B2" w:rsidRPr="006E0A0F" w:rsidRDefault="005369B2" w:rsidP="00E35DE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2 место - городская легкоатлетическая эстафета на приз «</w:t>
            </w:r>
            <w:proofErr w:type="spellStart"/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Серовский</w:t>
            </w:r>
            <w:proofErr w:type="spellEnd"/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рабочий» (2016</w:t>
            </w:r>
            <w:r w:rsidR="003145DA">
              <w:rPr>
                <w:rFonts w:ascii="Liberation Serif" w:eastAsia="Calibri" w:hAnsi="Liberation Serif" w:cs="Times New Roman"/>
                <w:sz w:val="24"/>
                <w:szCs w:val="24"/>
              </w:rPr>
              <w:t>г.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  <w:r w:rsidR="003145DA">
              <w:rPr>
                <w:rFonts w:ascii="Liberation Serif" w:eastAsia="Calibri" w:hAnsi="Liberation Serif" w:cs="Times New Roman"/>
                <w:sz w:val="24"/>
                <w:szCs w:val="24"/>
              </w:rPr>
              <w:t>;</w:t>
            </w:r>
          </w:p>
          <w:p w:rsidR="005369B2" w:rsidRPr="006E0A0F" w:rsidRDefault="005369B2" w:rsidP="00E35DE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3 место - городская легкоатлетическая эстафета на приз «</w:t>
            </w:r>
            <w:proofErr w:type="spellStart"/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Серовский</w:t>
            </w:r>
            <w:proofErr w:type="spellEnd"/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рабочий» (2017</w:t>
            </w:r>
            <w:r w:rsidR="003145DA">
              <w:rPr>
                <w:rFonts w:ascii="Liberation Serif" w:eastAsia="Calibri" w:hAnsi="Liberation Serif" w:cs="Times New Roman"/>
                <w:sz w:val="24"/>
                <w:szCs w:val="24"/>
              </w:rPr>
              <w:t>г.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  <w:r w:rsidR="003145DA">
              <w:rPr>
                <w:rFonts w:ascii="Liberation Serif" w:eastAsia="Calibri" w:hAnsi="Liberation Serif" w:cs="Times New Roman"/>
                <w:sz w:val="24"/>
                <w:szCs w:val="24"/>
              </w:rPr>
              <w:t>;</w:t>
            </w:r>
          </w:p>
          <w:p w:rsidR="005369B2" w:rsidRPr="006E0A0F" w:rsidRDefault="005369B2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3 место - городская легкоатлетическая эстафета на приз «</w:t>
            </w:r>
            <w:proofErr w:type="spellStart"/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Серовский</w:t>
            </w:r>
            <w:proofErr w:type="spellEnd"/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рабочий» (2018</w:t>
            </w:r>
            <w:r w:rsidR="003145DA">
              <w:rPr>
                <w:rFonts w:ascii="Liberation Serif" w:eastAsia="Calibri" w:hAnsi="Liberation Serif" w:cs="Times New Roman"/>
                <w:sz w:val="24"/>
                <w:szCs w:val="24"/>
              </w:rPr>
              <w:t>г.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, 2019</w:t>
            </w:r>
            <w:r w:rsidR="003145DA">
              <w:rPr>
                <w:rFonts w:ascii="Liberation Serif" w:eastAsia="Calibri" w:hAnsi="Liberation Serif" w:cs="Times New Roman"/>
                <w:sz w:val="24"/>
                <w:szCs w:val="24"/>
              </w:rPr>
              <w:t>г.</w:t>
            </w:r>
            <w:r w:rsidRPr="006E0A0F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  <w:r w:rsidR="003145DA">
              <w:rPr>
                <w:rFonts w:ascii="Liberation Serif" w:eastAsia="Calibri" w:hAnsi="Liberation Serif" w:cs="Times New Roman"/>
                <w:sz w:val="24"/>
                <w:szCs w:val="24"/>
              </w:rPr>
              <w:t>;</w:t>
            </w:r>
          </w:p>
          <w:p w:rsidR="0027012D" w:rsidRDefault="005369B2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место – городская легкоатлетическая эстафета на приз УО (2018</w:t>
            </w:r>
            <w:r w:rsidR="003145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2019</w:t>
            </w:r>
            <w:r w:rsidR="003145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</w:t>
            </w:r>
            <w:r w:rsidRPr="006E0A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="003145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27012D" w:rsidRPr="006E0A0F" w:rsidRDefault="0027012D" w:rsidP="00E35DE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МБОУ СОШ №11 осуществляет платные образовательные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  по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программе «Школа будущего первоклассника». Средняя ежегодная посещаемость 40 человек.</w:t>
            </w: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0E7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Реализация профильного обучения, предпрофильной подготовки, востребованность выпускников.</w:t>
            </w:r>
          </w:p>
        </w:tc>
        <w:tc>
          <w:tcPr>
            <w:tcW w:w="8300" w:type="dxa"/>
          </w:tcPr>
          <w:p w:rsidR="00C50E7E" w:rsidRDefault="00906716" w:rsidP="00E35DE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С 2017 года в школе функционирует химико-биологический класс</w:t>
            </w:r>
            <w:r w:rsidR="000D2254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В рамках </w:t>
            </w:r>
            <w:r w:rsidR="00C50E7E" w:rsidRPr="00C50E7E">
              <w:rPr>
                <w:rFonts w:ascii="Liberation Serif" w:eastAsia="Calibri" w:hAnsi="Liberation Serif" w:cs="Times New Roman"/>
                <w:sz w:val="24"/>
                <w:szCs w:val="24"/>
              </w:rPr>
              <w:t>естественно - научн</w:t>
            </w:r>
            <w:r w:rsidR="00C50E7E" w:rsidRPr="00C50E7E">
              <w:rPr>
                <w:rFonts w:ascii="Liberation Serif" w:hAnsi="Liberation Serif" w:cs="Times New Roman"/>
                <w:sz w:val="24"/>
                <w:szCs w:val="24"/>
              </w:rPr>
              <w:t>ого</w:t>
            </w:r>
            <w:r w:rsidR="00C50E7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профиля в учебном план</w:t>
            </w:r>
            <w:r w:rsidR="0082488E" w:rsidRPr="006E0A0F">
              <w:rPr>
                <w:rFonts w:ascii="Liberation Serif" w:hAnsi="Liberation Serif" w:cs="Times New Roman"/>
                <w:sz w:val="24"/>
                <w:szCs w:val="24"/>
              </w:rPr>
              <w:t>е для</w:t>
            </w:r>
            <w:r w:rsidR="00C50E7E">
              <w:rPr>
                <w:rFonts w:ascii="Liberation Serif" w:hAnsi="Liberation Serif" w:cs="Times New Roman"/>
                <w:sz w:val="24"/>
                <w:szCs w:val="24"/>
              </w:rPr>
              <w:t xml:space="preserve"> обучающихся 10 и 11 классов</w:t>
            </w:r>
            <w:r w:rsidR="0082488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ув</w:t>
            </w:r>
            <w:r w:rsidR="00C50E7E">
              <w:rPr>
                <w:rFonts w:ascii="Liberation Serif" w:hAnsi="Liberation Serif" w:cs="Times New Roman"/>
                <w:sz w:val="24"/>
                <w:szCs w:val="24"/>
              </w:rPr>
              <w:t xml:space="preserve">еличено количество часов 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химии, биологии</w:t>
            </w:r>
            <w:proofErr w:type="gramStart"/>
            <w:r w:rsidR="0062594B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proofErr w:type="gramEnd"/>
            <w:r w:rsidR="0062594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введены профильные курсы</w:t>
            </w:r>
            <w:r w:rsidR="00C50E7E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«Медицина катастроф», «</w:t>
            </w:r>
            <w:r w:rsidR="0082488E" w:rsidRPr="006E0A0F">
              <w:rPr>
                <w:rFonts w:ascii="Liberation Serif" w:hAnsi="Liberation Serif" w:cs="Times New Roman"/>
                <w:sz w:val="24"/>
                <w:szCs w:val="24"/>
              </w:rPr>
              <w:t>Сестринское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дело», «Психология общения», «Нанотехнологии по биологии»</w:t>
            </w:r>
            <w:r w:rsidR="0082488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  <w:p w:rsidR="00906716" w:rsidRPr="006E0A0F" w:rsidRDefault="00C50E7E" w:rsidP="00E35DE7">
            <w:pPr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рамках предпрофильного обучения д</w:t>
            </w:r>
            <w:r w:rsidR="0082488E" w:rsidRPr="006E0A0F">
              <w:rPr>
                <w:rFonts w:ascii="Liberation Serif" w:hAnsi="Liberation Serif" w:cs="Times New Roman"/>
                <w:sz w:val="24"/>
                <w:szCs w:val="24"/>
              </w:rPr>
              <w:t>ля обучающихся 8,</w:t>
            </w:r>
            <w:r w:rsidR="00FA066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2488E" w:rsidRPr="006E0A0F">
              <w:rPr>
                <w:rFonts w:ascii="Liberation Serif" w:hAnsi="Liberation Serif" w:cs="Times New Roman"/>
                <w:sz w:val="24"/>
                <w:szCs w:val="24"/>
              </w:rPr>
              <w:t>9 классов введены учебные курсы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  <w:r w:rsidR="0082488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«В мире химических веществ» и «Практикум по биологии»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394FB0" w:rsidRPr="006E0A0F" w:rsidRDefault="0082488E" w:rsidP="0062594B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2557"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Созданные условия позволяют обучающимся сделать свой профессиональный выбор в пользу медицинского образования.</w:t>
            </w:r>
          </w:p>
          <w:p w:rsidR="00562557" w:rsidRPr="006E0A0F" w:rsidRDefault="00562557" w:rsidP="00E35DE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Мониторинг поступивших в </w:t>
            </w:r>
            <w:r w:rsidRPr="006E0A0F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профильные</w:t>
            </w: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ВУЗЫ и ССУЗЫ</w:t>
            </w:r>
            <w:r w:rsidR="0082488E"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1030"/>
              <w:gridCol w:w="1030"/>
              <w:gridCol w:w="1030"/>
              <w:gridCol w:w="1031"/>
              <w:gridCol w:w="1031"/>
              <w:gridCol w:w="1031"/>
              <w:gridCol w:w="1031"/>
            </w:tblGrid>
            <w:tr w:rsidR="0082488E" w:rsidRPr="006E0A0F" w:rsidTr="00664970">
              <w:tc>
                <w:tcPr>
                  <w:tcW w:w="2060" w:type="dxa"/>
                  <w:gridSpan w:val="2"/>
                </w:tcPr>
                <w:p w:rsidR="0082488E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2016-2017</w:t>
                  </w:r>
                </w:p>
              </w:tc>
              <w:tc>
                <w:tcPr>
                  <w:tcW w:w="2060" w:type="dxa"/>
                  <w:gridSpan w:val="2"/>
                </w:tcPr>
                <w:p w:rsidR="0082488E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2017-2018</w:t>
                  </w:r>
                </w:p>
              </w:tc>
              <w:tc>
                <w:tcPr>
                  <w:tcW w:w="2062" w:type="dxa"/>
                  <w:gridSpan w:val="2"/>
                </w:tcPr>
                <w:p w:rsidR="0082488E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2018-2019</w:t>
                  </w:r>
                </w:p>
              </w:tc>
              <w:tc>
                <w:tcPr>
                  <w:tcW w:w="2062" w:type="dxa"/>
                  <w:gridSpan w:val="2"/>
                </w:tcPr>
                <w:p w:rsidR="0082488E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2019-2020</w:t>
                  </w:r>
                </w:p>
              </w:tc>
            </w:tr>
            <w:tr w:rsidR="00562557" w:rsidRPr="006E0A0F" w:rsidTr="00562557">
              <w:tc>
                <w:tcPr>
                  <w:tcW w:w="1030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ВУЗ</w:t>
                  </w:r>
                </w:p>
              </w:tc>
              <w:tc>
                <w:tcPr>
                  <w:tcW w:w="1030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ССУЗ</w:t>
                  </w:r>
                </w:p>
              </w:tc>
              <w:tc>
                <w:tcPr>
                  <w:tcW w:w="1030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ВУЗ</w:t>
                  </w:r>
                </w:p>
              </w:tc>
              <w:tc>
                <w:tcPr>
                  <w:tcW w:w="1030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ССУЗ</w:t>
                  </w:r>
                </w:p>
              </w:tc>
              <w:tc>
                <w:tcPr>
                  <w:tcW w:w="1031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ВУЗ</w:t>
                  </w:r>
                </w:p>
              </w:tc>
              <w:tc>
                <w:tcPr>
                  <w:tcW w:w="1031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ССУЗ</w:t>
                  </w:r>
                </w:p>
              </w:tc>
              <w:tc>
                <w:tcPr>
                  <w:tcW w:w="1031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ВУЗ</w:t>
                  </w:r>
                </w:p>
              </w:tc>
              <w:tc>
                <w:tcPr>
                  <w:tcW w:w="1031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ССУЗ</w:t>
                  </w:r>
                </w:p>
              </w:tc>
            </w:tr>
            <w:tr w:rsidR="00562557" w:rsidRPr="006E0A0F" w:rsidTr="00562557">
              <w:tc>
                <w:tcPr>
                  <w:tcW w:w="1030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0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0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0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31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1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31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1" w:type="dxa"/>
                </w:tcPr>
                <w:p w:rsidR="00562557" w:rsidRPr="006E0A0F" w:rsidRDefault="0082488E" w:rsidP="00E35DE7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A878CE" w:rsidRDefault="002D57F9" w:rsidP="00A749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Востребованность выпускников: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4"/>
              <w:gridCol w:w="1615"/>
              <w:gridCol w:w="1615"/>
              <w:gridCol w:w="1615"/>
              <w:gridCol w:w="1615"/>
            </w:tblGrid>
            <w:tr w:rsidR="0062594B" w:rsidTr="00B07048">
              <w:tc>
                <w:tcPr>
                  <w:tcW w:w="8074" w:type="dxa"/>
                  <w:gridSpan w:val="5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9 класс</w:t>
                  </w:r>
                </w:p>
              </w:tc>
            </w:tr>
            <w:tr w:rsidR="0062594B" w:rsidTr="00A760F8">
              <w:tc>
                <w:tcPr>
                  <w:tcW w:w="1614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2016-17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2017-18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2018-19</w:t>
                  </w:r>
                </w:p>
              </w:tc>
              <w:tc>
                <w:tcPr>
                  <w:tcW w:w="1615" w:type="dxa"/>
                </w:tcPr>
                <w:p w:rsidR="0062594B" w:rsidRP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2019-20</w:t>
                  </w:r>
                </w:p>
              </w:tc>
            </w:tr>
            <w:tr w:rsidR="0062594B" w:rsidTr="00A760F8">
              <w:tc>
                <w:tcPr>
                  <w:tcW w:w="1614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10кл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15/52%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24/52%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12/48%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13/31%</w:t>
                  </w:r>
                </w:p>
              </w:tc>
            </w:tr>
            <w:tr w:rsidR="0062594B" w:rsidTr="00A760F8">
              <w:tc>
                <w:tcPr>
                  <w:tcW w:w="1614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ССУЗ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11/38%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21/46%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12/48%</w:t>
                  </w:r>
                </w:p>
              </w:tc>
              <w:tc>
                <w:tcPr>
                  <w:tcW w:w="1615" w:type="dxa"/>
                </w:tcPr>
                <w:p w:rsidR="0062594B" w:rsidRDefault="0062594B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29/67%</w:t>
                  </w:r>
                </w:p>
              </w:tc>
            </w:tr>
          </w:tbl>
          <w:p w:rsidR="0062594B" w:rsidRPr="0062594B" w:rsidRDefault="0062594B" w:rsidP="00E35DE7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4"/>
              <w:gridCol w:w="1615"/>
              <w:gridCol w:w="1615"/>
              <w:gridCol w:w="1615"/>
              <w:gridCol w:w="1615"/>
            </w:tblGrid>
            <w:tr w:rsidR="0062594B" w:rsidTr="00A760F8">
              <w:tc>
                <w:tcPr>
                  <w:tcW w:w="8074" w:type="dxa"/>
                  <w:gridSpan w:val="5"/>
                </w:tcPr>
                <w:p w:rsidR="0062594B" w:rsidRDefault="0062594B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color w:val="000000" w:themeColor="text1"/>
                      <w:sz w:val="24"/>
                      <w:szCs w:val="24"/>
                    </w:rPr>
                    <w:t>11 класс</w:t>
                  </w:r>
                </w:p>
              </w:tc>
            </w:tr>
            <w:tr w:rsidR="0062594B" w:rsidTr="00A760F8">
              <w:tc>
                <w:tcPr>
                  <w:tcW w:w="1614" w:type="dxa"/>
                </w:tcPr>
                <w:p w:rsidR="0062594B" w:rsidRDefault="0062594B" w:rsidP="0062594B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62594B" w:rsidRDefault="0062594B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 xml:space="preserve">2016-17            </w:t>
                  </w:r>
                </w:p>
              </w:tc>
              <w:tc>
                <w:tcPr>
                  <w:tcW w:w="1615" w:type="dxa"/>
                </w:tcPr>
                <w:p w:rsidR="0062594B" w:rsidRDefault="0062594B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 xml:space="preserve">2017-18            </w:t>
                  </w:r>
                </w:p>
              </w:tc>
              <w:tc>
                <w:tcPr>
                  <w:tcW w:w="1615" w:type="dxa"/>
                </w:tcPr>
                <w:p w:rsidR="0062594B" w:rsidRDefault="0062594B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 xml:space="preserve">2018-19        </w:t>
                  </w:r>
                </w:p>
              </w:tc>
              <w:tc>
                <w:tcPr>
                  <w:tcW w:w="1615" w:type="dxa"/>
                </w:tcPr>
                <w:p w:rsidR="0062594B" w:rsidRPr="0062594B" w:rsidRDefault="0062594B" w:rsidP="0062594B">
                  <w:pPr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2019-20</w:t>
                  </w:r>
                </w:p>
              </w:tc>
            </w:tr>
            <w:tr w:rsidR="0062594B" w:rsidTr="00A760F8">
              <w:tc>
                <w:tcPr>
                  <w:tcW w:w="1614" w:type="dxa"/>
                </w:tcPr>
                <w:p w:rsidR="0062594B" w:rsidRDefault="00DA71DF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ССУЗ</w:t>
                  </w:r>
                </w:p>
              </w:tc>
              <w:tc>
                <w:tcPr>
                  <w:tcW w:w="1615" w:type="dxa"/>
                </w:tcPr>
                <w:p w:rsidR="0062594B" w:rsidRDefault="00DA71DF" w:rsidP="00DA71DF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7/70%</w:t>
                  </w:r>
                </w:p>
              </w:tc>
              <w:tc>
                <w:tcPr>
                  <w:tcW w:w="1615" w:type="dxa"/>
                </w:tcPr>
                <w:p w:rsidR="0062594B" w:rsidRDefault="00DA71DF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 xml:space="preserve">16/70%            </w:t>
                  </w:r>
                </w:p>
              </w:tc>
              <w:tc>
                <w:tcPr>
                  <w:tcW w:w="1615" w:type="dxa"/>
                </w:tcPr>
                <w:p w:rsidR="0062594B" w:rsidRDefault="00DA71DF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 xml:space="preserve">11 /65%         </w:t>
                  </w:r>
                </w:p>
              </w:tc>
              <w:tc>
                <w:tcPr>
                  <w:tcW w:w="1615" w:type="dxa"/>
                </w:tcPr>
                <w:p w:rsidR="0062594B" w:rsidRPr="00DA71DF" w:rsidRDefault="00DA71DF" w:rsidP="00DA71DF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20/ 77%</w:t>
                  </w:r>
                </w:p>
              </w:tc>
            </w:tr>
            <w:tr w:rsidR="0062594B" w:rsidTr="00A760F8">
              <w:tc>
                <w:tcPr>
                  <w:tcW w:w="1614" w:type="dxa"/>
                </w:tcPr>
                <w:p w:rsidR="0062594B" w:rsidRDefault="00DA71DF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ВУЗ</w:t>
                  </w:r>
                </w:p>
              </w:tc>
              <w:tc>
                <w:tcPr>
                  <w:tcW w:w="1615" w:type="dxa"/>
                </w:tcPr>
                <w:p w:rsidR="0062594B" w:rsidRDefault="00DA71DF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 xml:space="preserve">3/30%                 </w:t>
                  </w:r>
                </w:p>
              </w:tc>
              <w:tc>
                <w:tcPr>
                  <w:tcW w:w="1615" w:type="dxa"/>
                </w:tcPr>
                <w:p w:rsidR="0062594B" w:rsidRDefault="00DA71DF" w:rsidP="00DA71DF">
                  <w:pPr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 xml:space="preserve">       5/22%              </w:t>
                  </w:r>
                  <w:r w:rsidR="0062594B"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 xml:space="preserve">        </w:t>
                  </w:r>
                </w:p>
              </w:tc>
              <w:tc>
                <w:tcPr>
                  <w:tcW w:w="1615" w:type="dxa"/>
                </w:tcPr>
                <w:p w:rsidR="0062594B" w:rsidRDefault="00DA71DF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 xml:space="preserve">6/35%            </w:t>
                  </w:r>
                </w:p>
              </w:tc>
              <w:tc>
                <w:tcPr>
                  <w:tcW w:w="1615" w:type="dxa"/>
                </w:tcPr>
                <w:p w:rsidR="0062594B" w:rsidRDefault="00DA71DF" w:rsidP="00DA71DF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3/11,5%</w:t>
                  </w:r>
                </w:p>
              </w:tc>
            </w:tr>
            <w:tr w:rsidR="00DA71DF" w:rsidTr="00A760F8">
              <w:tc>
                <w:tcPr>
                  <w:tcW w:w="1614" w:type="dxa"/>
                </w:tcPr>
                <w:p w:rsidR="00DA71DF" w:rsidRDefault="00DA71DF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 xml:space="preserve">Работа  </w:t>
                  </w:r>
                </w:p>
              </w:tc>
              <w:tc>
                <w:tcPr>
                  <w:tcW w:w="1615" w:type="dxa"/>
                </w:tcPr>
                <w:p w:rsidR="00DA71DF" w:rsidRDefault="00DA71DF" w:rsidP="00DA71DF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15" w:type="dxa"/>
                </w:tcPr>
                <w:p w:rsidR="00DA71DF" w:rsidRPr="006E0A0F" w:rsidRDefault="00DA71DF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1 /4%</w:t>
                  </w:r>
                </w:p>
              </w:tc>
              <w:tc>
                <w:tcPr>
                  <w:tcW w:w="1615" w:type="dxa"/>
                </w:tcPr>
                <w:p w:rsidR="00DA71DF" w:rsidRDefault="00DA71DF" w:rsidP="0062594B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 xml:space="preserve">  -  </w:t>
                  </w:r>
                </w:p>
              </w:tc>
              <w:tc>
                <w:tcPr>
                  <w:tcW w:w="1615" w:type="dxa"/>
                </w:tcPr>
                <w:p w:rsidR="00DA71DF" w:rsidRDefault="00DA71DF" w:rsidP="00DA71DF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3/11,5%</w:t>
                  </w:r>
                </w:p>
              </w:tc>
            </w:tr>
          </w:tbl>
          <w:p w:rsidR="00DA71DF" w:rsidRPr="0027012D" w:rsidRDefault="00DA71DF" w:rsidP="00E35DE7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Динамика индивидуальных образовательных результатов обучающихся (по материалам контрольных мероприятий)</w:t>
            </w:r>
          </w:p>
        </w:tc>
        <w:tc>
          <w:tcPr>
            <w:tcW w:w="8300" w:type="dxa"/>
          </w:tcPr>
          <w:p w:rsidR="00034CAF" w:rsidRDefault="00034CAF" w:rsidP="00A749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Показатели итоговой и промежуточной аттестации</w:t>
            </w:r>
          </w:p>
          <w:tbl>
            <w:tblPr>
              <w:tblStyle w:val="a3"/>
              <w:tblW w:w="8108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417"/>
              <w:gridCol w:w="1276"/>
              <w:gridCol w:w="1134"/>
              <w:gridCol w:w="1417"/>
              <w:gridCol w:w="1276"/>
            </w:tblGrid>
            <w:tr w:rsidR="00DA71DF" w:rsidTr="00DA71DF">
              <w:trPr>
                <w:trHeight w:val="357"/>
              </w:trPr>
              <w:tc>
                <w:tcPr>
                  <w:tcW w:w="8108" w:type="dxa"/>
                  <w:gridSpan w:val="6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(средний балл/максимальный балл)</w:t>
                  </w:r>
                </w:p>
              </w:tc>
            </w:tr>
            <w:tr w:rsidR="00DA71DF" w:rsidTr="00DA71DF">
              <w:trPr>
                <w:trHeight w:val="266"/>
              </w:trPr>
              <w:tc>
                <w:tcPr>
                  <w:tcW w:w="1588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11 класс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417" w:type="dxa"/>
                </w:tcPr>
                <w:p w:rsidR="00DA71DF" w:rsidRPr="0062594B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76" w:type="dxa"/>
                </w:tcPr>
                <w:p w:rsidR="00DA71DF" w:rsidRPr="006E0A0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2020</w:t>
                  </w:r>
                </w:p>
              </w:tc>
            </w:tr>
            <w:tr w:rsidR="00DA71DF" w:rsidTr="00DA71DF">
              <w:trPr>
                <w:trHeight w:val="266"/>
              </w:trPr>
              <w:tc>
                <w:tcPr>
                  <w:tcW w:w="1588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Русский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60/86</w:t>
                  </w:r>
                </w:p>
              </w:tc>
              <w:tc>
                <w:tcPr>
                  <w:tcW w:w="1276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60/73</w:t>
                  </w:r>
                </w:p>
              </w:tc>
              <w:tc>
                <w:tcPr>
                  <w:tcW w:w="1134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57/76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60/89</w:t>
                  </w:r>
                </w:p>
              </w:tc>
              <w:tc>
                <w:tcPr>
                  <w:tcW w:w="1276" w:type="dxa"/>
                </w:tcPr>
                <w:p w:rsidR="00DA71DF" w:rsidRPr="006E0A0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59/87</w:t>
                  </w:r>
                </w:p>
              </w:tc>
            </w:tr>
            <w:tr w:rsidR="00DA71DF" w:rsidTr="00DA71DF">
              <w:trPr>
                <w:trHeight w:val="266"/>
              </w:trPr>
              <w:tc>
                <w:tcPr>
                  <w:tcW w:w="1588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Матем</w:t>
                  </w: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атика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DA71DF" w:rsidRPr="006E0A0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</w:tc>
            </w:tr>
            <w:tr w:rsidR="00DA71DF" w:rsidTr="00DA71DF">
              <w:trPr>
                <w:trHeight w:val="266"/>
              </w:trPr>
              <w:tc>
                <w:tcPr>
                  <w:tcW w:w="1588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проф</w:t>
                  </w:r>
                  <w:proofErr w:type="spellEnd"/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30/70</w:t>
                  </w:r>
                </w:p>
              </w:tc>
              <w:tc>
                <w:tcPr>
                  <w:tcW w:w="1276" w:type="dxa"/>
                </w:tcPr>
                <w:p w:rsidR="00DA71DF" w:rsidRPr="006E0A0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33/50</w:t>
                  </w:r>
                </w:p>
              </w:tc>
              <w:tc>
                <w:tcPr>
                  <w:tcW w:w="1134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34/50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37/50</w:t>
                  </w:r>
                </w:p>
              </w:tc>
              <w:tc>
                <w:tcPr>
                  <w:tcW w:w="1276" w:type="dxa"/>
                </w:tcPr>
                <w:p w:rsidR="00DA71DF" w:rsidRPr="006E0A0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34/45</w:t>
                  </w:r>
                </w:p>
              </w:tc>
            </w:tr>
          </w:tbl>
          <w:p w:rsidR="00DA71DF" w:rsidRPr="006E0A0F" w:rsidRDefault="00DA71DF" w:rsidP="00A749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tbl>
            <w:tblPr>
              <w:tblStyle w:val="a3"/>
              <w:tblW w:w="8108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417"/>
              <w:gridCol w:w="1276"/>
              <w:gridCol w:w="1134"/>
              <w:gridCol w:w="1417"/>
              <w:gridCol w:w="1276"/>
            </w:tblGrid>
            <w:tr w:rsidR="00DA71DF" w:rsidTr="00A760F8">
              <w:trPr>
                <w:trHeight w:val="357"/>
              </w:trPr>
              <w:tc>
                <w:tcPr>
                  <w:tcW w:w="8108" w:type="dxa"/>
                  <w:gridSpan w:val="6"/>
                </w:tcPr>
                <w:p w:rsidR="00DA71DF" w:rsidRP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(средний балл/качество)</w:t>
                  </w:r>
                </w:p>
              </w:tc>
            </w:tr>
            <w:tr w:rsidR="00DA71DF" w:rsidTr="00A760F8">
              <w:trPr>
                <w:trHeight w:val="266"/>
              </w:trPr>
              <w:tc>
                <w:tcPr>
                  <w:tcW w:w="1588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color w:val="000000" w:themeColor="text1"/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417" w:type="dxa"/>
                </w:tcPr>
                <w:p w:rsidR="00DA71DF" w:rsidRPr="0062594B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76" w:type="dxa"/>
                </w:tcPr>
                <w:p w:rsidR="00DA71DF" w:rsidRPr="006E0A0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b/>
                      <w:sz w:val="24"/>
                      <w:szCs w:val="24"/>
                    </w:rPr>
                    <w:t>2020</w:t>
                  </w:r>
                </w:p>
              </w:tc>
            </w:tr>
            <w:tr w:rsidR="00DA71DF" w:rsidTr="00A760F8">
              <w:trPr>
                <w:trHeight w:val="266"/>
              </w:trPr>
              <w:tc>
                <w:tcPr>
                  <w:tcW w:w="1588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Русский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3,4/38</w:t>
                  </w:r>
                </w:p>
              </w:tc>
              <w:tc>
                <w:tcPr>
                  <w:tcW w:w="1276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3,8/63</w:t>
                  </w:r>
                </w:p>
              </w:tc>
              <w:tc>
                <w:tcPr>
                  <w:tcW w:w="1134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3,6/54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4/58</w:t>
                  </w:r>
                </w:p>
              </w:tc>
              <w:tc>
                <w:tcPr>
                  <w:tcW w:w="1276" w:type="dxa"/>
                </w:tcPr>
                <w:p w:rsidR="00DA71DF" w:rsidRPr="006E0A0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  <w:tr w:rsidR="00DA71DF" w:rsidTr="00A760F8">
              <w:trPr>
                <w:trHeight w:val="266"/>
              </w:trPr>
              <w:tc>
                <w:tcPr>
                  <w:tcW w:w="1588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Матем</w:t>
                  </w:r>
                  <w:r>
                    <w:rPr>
                      <w:rFonts w:ascii="Liberation Serif" w:hAnsi="Liberation Serif" w:cs="Times New Roman"/>
                      <w:sz w:val="24"/>
                      <w:szCs w:val="24"/>
                    </w:rPr>
                    <w:t>атика</w:t>
                  </w:r>
                </w:p>
              </w:tc>
              <w:tc>
                <w:tcPr>
                  <w:tcW w:w="1417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3,2/41</w:t>
                  </w:r>
                </w:p>
              </w:tc>
              <w:tc>
                <w:tcPr>
                  <w:tcW w:w="1276" w:type="dxa"/>
                </w:tcPr>
                <w:p w:rsidR="00DA71DF" w:rsidRDefault="00DA71DF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3,0/17</w:t>
                  </w:r>
                </w:p>
              </w:tc>
              <w:tc>
                <w:tcPr>
                  <w:tcW w:w="1134" w:type="dxa"/>
                </w:tcPr>
                <w:p w:rsidR="00DA71DF" w:rsidRDefault="00AB2A58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3,2/30</w:t>
                  </w:r>
                </w:p>
              </w:tc>
              <w:tc>
                <w:tcPr>
                  <w:tcW w:w="1417" w:type="dxa"/>
                </w:tcPr>
                <w:p w:rsidR="00DA71DF" w:rsidRDefault="00AB2A58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3,4/50</w:t>
                  </w:r>
                </w:p>
              </w:tc>
              <w:tc>
                <w:tcPr>
                  <w:tcW w:w="1276" w:type="dxa"/>
                </w:tcPr>
                <w:p w:rsidR="00DA71DF" w:rsidRPr="006E0A0F" w:rsidRDefault="00AB2A58" w:rsidP="00A74923">
                  <w:pPr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  <w:r w:rsidRPr="006E0A0F">
                    <w:rPr>
                      <w:rFonts w:ascii="Liberation Serif" w:hAnsi="Liberation Serif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2D57F9" w:rsidRPr="00AB2A58" w:rsidRDefault="002D57F9" w:rsidP="00E35DE7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bookmarkStart w:id="1" w:name="_GoBack"/>
        <w:bookmarkEnd w:id="1"/>
      </w:tr>
      <w:tr w:rsidR="002D57F9" w:rsidRPr="006E0A0F" w:rsidTr="001F6189">
        <w:tc>
          <w:tcPr>
            <w:tcW w:w="244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7012D">
              <w:rPr>
                <w:rFonts w:ascii="Liberation Serif" w:hAnsi="Liberation Serif" w:cs="Times New Roman"/>
                <w:sz w:val="24"/>
                <w:szCs w:val="24"/>
              </w:rPr>
              <w:t>Сохранность контингента в пределах одной ступени обучения (коэффициент выбытия</w:t>
            </w:r>
            <w:r w:rsidR="007642A5" w:rsidRPr="0027012D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proofErr w:type="gramStart"/>
            <w:r w:rsidR="007642A5" w:rsidRPr="0027012D">
              <w:rPr>
                <w:rFonts w:ascii="Liberation Serif" w:hAnsi="Liberation Serif" w:cs="Times New Roman"/>
                <w:sz w:val="24"/>
                <w:szCs w:val="24"/>
              </w:rPr>
              <w:t xml:space="preserve">прибытия </w:t>
            </w:r>
            <w:r w:rsidRPr="0027012D">
              <w:rPr>
                <w:rFonts w:ascii="Liberation Serif" w:hAnsi="Liberation Serif" w:cs="Times New Roman"/>
                <w:sz w:val="24"/>
                <w:szCs w:val="24"/>
              </w:rPr>
              <w:t xml:space="preserve"> из</w:t>
            </w:r>
            <w:proofErr w:type="gramEnd"/>
            <w:r w:rsidRPr="0027012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FB1634" w:rsidRPr="0027012D"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  <w:r w:rsidRPr="0027012D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8300" w:type="dxa"/>
          </w:tcPr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  <w:r w:rsidR="00367AAE" w:rsidRPr="006E0A0F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-1</w:t>
            </w:r>
            <w:r w:rsidR="00367AA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8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уч.</w:t>
            </w:r>
            <w:r w:rsidR="00367AA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год</w:t>
            </w:r>
          </w:p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1уровень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="00367AAE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+</w:t>
            </w:r>
            <w:r w:rsidR="008C7B94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8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%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="00367AA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2 уровень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="00367AAE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+</w:t>
            </w:r>
            <w:r w:rsidR="00301F64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7</w:t>
            </w:r>
            <w:r w:rsidR="00367AAE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%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3 уровень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="00367AAE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+</w:t>
            </w:r>
            <w:r w:rsidR="00136EE3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20</w:t>
            </w:r>
            <w:r w:rsidR="00367AAE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%</w:t>
            </w:r>
          </w:p>
          <w:p w:rsidR="00367AAE" w:rsidRPr="006E0A0F" w:rsidRDefault="00367AAE" w:rsidP="00E35DE7">
            <w:pPr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  <w:p w:rsidR="00FB1634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  <w:r w:rsidR="00367AAE" w:rsidRPr="006E0A0F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-1</w:t>
            </w:r>
            <w:r w:rsidR="00367AA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9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уч.</w:t>
            </w:r>
            <w:r w:rsidR="00FB1634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г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>од</w:t>
            </w:r>
          </w:p>
          <w:p w:rsidR="002D57F9" w:rsidRPr="006E0A0F" w:rsidRDefault="002D57F9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1уровень 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+</w:t>
            </w:r>
            <w:r w:rsidR="00732F7B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11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%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2 уровень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="00732F7B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-5</w:t>
            </w:r>
            <w:r w:rsidR="00367AAE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%</w:t>
            </w:r>
            <w:r w:rsidR="00367AAE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3 уровень </w:t>
            </w:r>
            <w:r w:rsidR="00732F7B"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="00367AAE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+</w:t>
            </w:r>
            <w:r w:rsidR="00732F7B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9</w:t>
            </w:r>
            <w:r w:rsidR="00367AAE"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%</w:t>
            </w:r>
          </w:p>
          <w:p w:rsidR="00367AAE" w:rsidRPr="006E0A0F" w:rsidRDefault="00367AAE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67AAE" w:rsidRPr="006E0A0F" w:rsidRDefault="00367AAE" w:rsidP="00E35DE7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2019-2020 уч. год</w:t>
            </w:r>
          </w:p>
          <w:p w:rsidR="002D57F9" w:rsidRPr="006E0A0F" w:rsidRDefault="00732F7B" w:rsidP="00E35DE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1 уровень    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-2%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    2 уровень   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+10%</w:t>
            </w:r>
            <w:r w:rsidRPr="006E0A0F">
              <w:rPr>
                <w:rFonts w:ascii="Liberation Serif" w:hAnsi="Liberation Serif" w:cs="Times New Roman"/>
                <w:sz w:val="24"/>
                <w:szCs w:val="24"/>
              </w:rPr>
              <w:t xml:space="preserve">   3 уровень    </w:t>
            </w:r>
            <w:r w:rsidRPr="006E0A0F">
              <w:rPr>
                <w:rFonts w:ascii="Liberation Serif" w:hAnsi="Liberation Serif" w:cs="Times New Roman"/>
                <w:b/>
                <w:sz w:val="24"/>
                <w:szCs w:val="24"/>
              </w:rPr>
              <w:t>-15%</w:t>
            </w:r>
          </w:p>
        </w:tc>
      </w:tr>
    </w:tbl>
    <w:p w:rsidR="00B74650" w:rsidRPr="00DB5677" w:rsidRDefault="00B74650" w:rsidP="00E35DE7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F1556E" w:rsidRPr="00F1556E" w:rsidRDefault="00F1556E" w:rsidP="00F1556E">
      <w:pPr>
        <w:suppressAutoHyphens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Деятельность МБОУ СОШ № 11 в современных условиях невозможна без постоянного совершенствования ее деятельности: ежегодно изменяются требования к результатам и условиям образования со стороны потребителей (обучающихся и родителей), создаются новые условия для общественного участия в управлении образованием, складываются конкурентные отношения между образовательными организациями, изменяется нормативно-правовая база. </w:t>
      </w:r>
    </w:p>
    <w:p w:rsidR="00F1556E" w:rsidRPr="00F1556E" w:rsidRDefault="00B74650" w:rsidP="00B7465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4"/>
          <w:szCs w:val="24"/>
          <w:lang w:eastAsia="zh-CN"/>
        </w:rPr>
      </w:pPr>
      <w:r w:rsidRPr="00DB5677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Я, как директор школы, 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>обеспечива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zh-CN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 соответствие ее деятельности государственной политике и изменяющимся условиям социально-правовой среды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zh-CN"/>
        </w:rPr>
        <w:t>. В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любом рассматриваемом вопросе выбира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главное, основное</w:t>
      </w:r>
      <w:r w:rsidR="0027012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существенное и 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воплоща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его в практической деятельности своих коллег; обраща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инновационные научно-методические идеи в перспективы развития 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школы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; 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учитываю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новации в предметной сфере, умело обраща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их в целевой компонент учебно-образовательной деятельности; владе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разнообразными способами, методами и приемами организации опытно-поисковой деятельности; способ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объективно оценивать реальное состояние дел в школе; обраща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достигнутые результаты труда своих коллег в среду потенциальных потребителей; способ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перевести школу в эффективный режим работы с целью улучшения образовательных результатов </w:t>
      </w:r>
      <w:r w:rsidR="00F1556E" w:rsidRPr="00F1556E">
        <w:rPr>
          <w:rFonts w:ascii="Liberation Serif" w:eastAsia="Times New Roman" w:hAnsi="Liberation Serif" w:cs="Times New Roman"/>
          <w:iCs/>
          <w:sz w:val="24"/>
          <w:szCs w:val="24"/>
          <w:lang w:eastAsia="zh-CN"/>
        </w:rPr>
        <w:t>в сложных социальных контекстах.</w:t>
      </w:r>
    </w:p>
    <w:p w:rsidR="00F1556E" w:rsidRPr="00DB5677" w:rsidRDefault="00B74650" w:rsidP="00F155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zh-CN"/>
        </w:rPr>
      </w:pPr>
      <w:r w:rsidRPr="00DB5677">
        <w:rPr>
          <w:rFonts w:ascii="Liberation Serif" w:eastAsia="Times New Roman" w:hAnsi="Liberation Serif" w:cs="Times New Roman"/>
          <w:iCs/>
          <w:sz w:val="24"/>
          <w:szCs w:val="24"/>
          <w:lang w:eastAsia="zh-CN"/>
        </w:rPr>
        <w:lastRenderedPageBreak/>
        <w:t>В</w:t>
      </w:r>
      <w:r w:rsidR="00F1556E" w:rsidRPr="00F1556E">
        <w:rPr>
          <w:rFonts w:ascii="Liberation Serif" w:eastAsia="Times New Roman" w:hAnsi="Liberation Serif" w:cs="Times New Roman"/>
          <w:iCs/>
          <w:sz w:val="24"/>
          <w:szCs w:val="24"/>
          <w:lang w:eastAsia="zh-CN"/>
        </w:rPr>
        <w:t xml:space="preserve"> условиях перехода школы в эффективный режим работы 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>осуществля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zh-CN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 руководство эффективной школой; устанавлива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zh-CN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 ценности (поддержка уважения к личности, справедливость и равенство, обеспечение хорошего самочувствия и возможности развития для учеников и сотрудников, общность и искренность), правильно распределя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zh-CN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 руководство (привлекает и развивает всех специалистов), фокусиру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zh-CN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 внимание на обучающегося, повышение учебных достижений, </w:t>
      </w:r>
      <w:r w:rsidR="00F1556E" w:rsidRPr="00F1556E">
        <w:rPr>
          <w:rFonts w:ascii="Liberation Serif" w:eastAsia="Times New Roman" w:hAnsi="Liberation Serif" w:cs="Times New Roman"/>
          <w:bCs/>
          <w:sz w:val="24"/>
          <w:szCs w:val="24"/>
          <w:lang w:eastAsia="zh-CN"/>
        </w:rPr>
        <w:t>инвестиру</w:t>
      </w:r>
      <w:r w:rsidRPr="00DB5677">
        <w:rPr>
          <w:rFonts w:ascii="Liberation Serif" w:eastAsia="Times New Roman" w:hAnsi="Liberation Serif" w:cs="Times New Roman"/>
          <w:bCs/>
          <w:sz w:val="24"/>
          <w:szCs w:val="24"/>
          <w:lang w:eastAsia="zh-CN"/>
        </w:rPr>
        <w:t>ю</w:t>
      </w:r>
      <w:r w:rsidR="00F1556E" w:rsidRPr="00F1556E">
        <w:rPr>
          <w:rFonts w:ascii="Liberation Serif" w:eastAsia="Times New Roman" w:hAnsi="Liberation Serif" w:cs="Times New Roman"/>
          <w:bCs/>
          <w:sz w:val="24"/>
          <w:szCs w:val="24"/>
          <w:lang w:eastAsia="zh-CN"/>
        </w:rPr>
        <w:t xml:space="preserve"> в развитие персонала, вовлека</w:t>
      </w:r>
      <w:r w:rsidRPr="00DB5677">
        <w:rPr>
          <w:rFonts w:ascii="Liberation Serif" w:eastAsia="Times New Roman" w:hAnsi="Liberation Serif" w:cs="Times New Roman"/>
          <w:bCs/>
          <w:sz w:val="24"/>
          <w:szCs w:val="24"/>
          <w:lang w:eastAsia="zh-CN"/>
        </w:rPr>
        <w:t>ю</w:t>
      </w:r>
      <w:r w:rsidR="00F1556E" w:rsidRPr="00F1556E">
        <w:rPr>
          <w:rFonts w:ascii="Liberation Serif" w:eastAsia="Times New Roman" w:hAnsi="Liberation Serif" w:cs="Times New Roman"/>
          <w:bCs/>
          <w:sz w:val="24"/>
          <w:szCs w:val="24"/>
          <w:lang w:eastAsia="zh-CN"/>
        </w:rPr>
        <w:t xml:space="preserve"> родителей, 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>повыша</w:t>
      </w:r>
      <w:r w:rsidRPr="00DB5677">
        <w:rPr>
          <w:rFonts w:ascii="Liberation Serif" w:eastAsia="Times New Roman" w:hAnsi="Liberation Serif" w:cs="Times New Roman"/>
          <w:sz w:val="24"/>
          <w:szCs w:val="24"/>
          <w:lang w:eastAsia="zh-CN"/>
        </w:rPr>
        <w:t>ю</w:t>
      </w:r>
      <w:r w:rsidR="00F1556E" w:rsidRPr="00F1556E">
        <w:rPr>
          <w:rFonts w:ascii="Liberation Serif" w:eastAsia="Times New Roman" w:hAnsi="Liberation Serif" w:cs="Times New Roman"/>
          <w:sz w:val="24"/>
          <w:szCs w:val="24"/>
          <w:lang w:eastAsia="zh-CN"/>
        </w:rPr>
        <w:t xml:space="preserve"> потенциал школы.</w:t>
      </w:r>
    </w:p>
    <w:p w:rsidR="002D57F9" w:rsidRPr="00DB5677" w:rsidRDefault="00DB5677" w:rsidP="00DA71D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DB5677">
        <w:rPr>
          <w:rFonts w:ascii="Liberation Serif" w:eastAsia="Times New Roman" w:hAnsi="Liberation Serif" w:cs="Times New Roman"/>
          <w:iCs/>
          <w:sz w:val="24"/>
          <w:szCs w:val="24"/>
          <w:lang w:eastAsia="zh-CN"/>
        </w:rPr>
        <w:t>Считаю</w:t>
      </w:r>
      <w:r w:rsidR="0027012D">
        <w:rPr>
          <w:rFonts w:ascii="Liberation Serif" w:eastAsia="Times New Roman" w:hAnsi="Liberation Serif" w:cs="Times New Roman"/>
          <w:iCs/>
          <w:sz w:val="24"/>
          <w:szCs w:val="24"/>
          <w:lang w:eastAsia="zh-CN"/>
        </w:rPr>
        <w:t>, что</w:t>
      </w:r>
      <w:r w:rsidRPr="00DB5677">
        <w:rPr>
          <w:rFonts w:ascii="Liberation Serif" w:eastAsia="Times New Roman" w:hAnsi="Liberation Serif" w:cs="Times New Roman"/>
          <w:iCs/>
          <w:sz w:val="24"/>
          <w:szCs w:val="24"/>
          <w:lang w:eastAsia="zh-CN"/>
        </w:rPr>
        <w:t xml:space="preserve"> мои результаты </w:t>
      </w:r>
      <w:r w:rsidRPr="00DB5677">
        <w:rPr>
          <w:rFonts w:ascii="Liberation Serif" w:hAnsi="Liberation Serif" w:cs="Times New Roman"/>
          <w:sz w:val="24"/>
          <w:szCs w:val="24"/>
        </w:rPr>
        <w:t xml:space="preserve">управленческой деятельности в реализации основных направлений развития школы в </w:t>
      </w:r>
      <w:proofErr w:type="spellStart"/>
      <w:r w:rsidRPr="00DB5677">
        <w:rPr>
          <w:rFonts w:ascii="Liberation Serif" w:hAnsi="Liberation Serif" w:cs="Times New Roman"/>
          <w:sz w:val="24"/>
          <w:szCs w:val="24"/>
        </w:rPr>
        <w:t>межаттестационный</w:t>
      </w:r>
      <w:proofErr w:type="spellEnd"/>
      <w:r w:rsidRPr="00DB5677">
        <w:rPr>
          <w:rFonts w:ascii="Liberation Serif" w:hAnsi="Liberation Serif" w:cs="Times New Roman"/>
          <w:sz w:val="24"/>
          <w:szCs w:val="24"/>
        </w:rPr>
        <w:t xml:space="preserve"> период</w:t>
      </w:r>
      <w:r w:rsidR="0027012D">
        <w:rPr>
          <w:rFonts w:ascii="Liberation Serif" w:hAnsi="Liberation Serif" w:cs="Times New Roman"/>
          <w:sz w:val="24"/>
          <w:szCs w:val="24"/>
        </w:rPr>
        <w:t>,</w:t>
      </w:r>
      <w:r w:rsidRPr="00DB5677">
        <w:rPr>
          <w:rFonts w:ascii="Liberation Serif" w:hAnsi="Liberation Serif" w:cs="Times New Roman"/>
          <w:sz w:val="24"/>
          <w:szCs w:val="24"/>
        </w:rPr>
        <w:t xml:space="preserve"> удовлетворительными.</w:t>
      </w:r>
    </w:p>
    <w:sectPr w:rsidR="002D57F9" w:rsidRPr="00DB5677" w:rsidSect="0062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F3E"/>
    <w:multiLevelType w:val="hybridMultilevel"/>
    <w:tmpl w:val="B07E57FE"/>
    <w:lvl w:ilvl="0" w:tplc="21FC062E">
      <w:start w:val="1"/>
      <w:numFmt w:val="bullet"/>
      <w:lvlText w:val="-"/>
      <w:lvlJc w:val="left"/>
    </w:lvl>
    <w:lvl w:ilvl="1" w:tplc="71A2ECFA">
      <w:start w:val="1"/>
      <w:numFmt w:val="bullet"/>
      <w:lvlText w:val="В"/>
      <w:lvlJc w:val="left"/>
    </w:lvl>
    <w:lvl w:ilvl="2" w:tplc="BA365370">
      <w:numFmt w:val="decimal"/>
      <w:lvlText w:val=""/>
      <w:lvlJc w:val="left"/>
    </w:lvl>
    <w:lvl w:ilvl="3" w:tplc="44BC6120">
      <w:numFmt w:val="decimal"/>
      <w:lvlText w:val=""/>
      <w:lvlJc w:val="left"/>
    </w:lvl>
    <w:lvl w:ilvl="4" w:tplc="5C98B98A">
      <w:numFmt w:val="decimal"/>
      <w:lvlText w:val=""/>
      <w:lvlJc w:val="left"/>
    </w:lvl>
    <w:lvl w:ilvl="5" w:tplc="75886680">
      <w:numFmt w:val="decimal"/>
      <w:lvlText w:val=""/>
      <w:lvlJc w:val="left"/>
    </w:lvl>
    <w:lvl w:ilvl="6" w:tplc="9EB03654">
      <w:numFmt w:val="decimal"/>
      <w:lvlText w:val=""/>
      <w:lvlJc w:val="left"/>
    </w:lvl>
    <w:lvl w:ilvl="7" w:tplc="AE822F06">
      <w:numFmt w:val="decimal"/>
      <w:lvlText w:val=""/>
      <w:lvlJc w:val="left"/>
    </w:lvl>
    <w:lvl w:ilvl="8" w:tplc="40988B22">
      <w:numFmt w:val="decimal"/>
      <w:lvlText w:val=""/>
      <w:lvlJc w:val="left"/>
    </w:lvl>
  </w:abstractNum>
  <w:abstractNum w:abstractNumId="1" w15:restartNumberingAfterBreak="0">
    <w:nsid w:val="05EE372E"/>
    <w:multiLevelType w:val="hybridMultilevel"/>
    <w:tmpl w:val="56985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2EC"/>
    <w:multiLevelType w:val="multilevel"/>
    <w:tmpl w:val="39249BB4"/>
    <w:lvl w:ilvl="0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7003F"/>
    <w:multiLevelType w:val="hybridMultilevel"/>
    <w:tmpl w:val="405A1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E2EE5"/>
    <w:multiLevelType w:val="hybridMultilevel"/>
    <w:tmpl w:val="1CA070D6"/>
    <w:lvl w:ilvl="0" w:tplc="801C36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E33058A"/>
    <w:multiLevelType w:val="hybridMultilevel"/>
    <w:tmpl w:val="3C92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412DF"/>
    <w:multiLevelType w:val="hybridMultilevel"/>
    <w:tmpl w:val="3A88BC32"/>
    <w:lvl w:ilvl="0" w:tplc="ACAE0D28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6CD2"/>
    <w:multiLevelType w:val="hybridMultilevel"/>
    <w:tmpl w:val="AB542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C3D15"/>
    <w:multiLevelType w:val="multilevel"/>
    <w:tmpl w:val="100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01058"/>
    <w:multiLevelType w:val="hybridMultilevel"/>
    <w:tmpl w:val="5FCA369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E042F"/>
    <w:multiLevelType w:val="hybridMultilevel"/>
    <w:tmpl w:val="36CEC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A14FB"/>
    <w:multiLevelType w:val="hybridMultilevel"/>
    <w:tmpl w:val="AB542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95AC6"/>
    <w:multiLevelType w:val="hybridMultilevel"/>
    <w:tmpl w:val="E056D1F2"/>
    <w:lvl w:ilvl="0" w:tplc="B3DA4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07C46"/>
    <w:multiLevelType w:val="hybridMultilevel"/>
    <w:tmpl w:val="13CCEFFE"/>
    <w:lvl w:ilvl="0" w:tplc="460827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12"/>
  </w:num>
  <w:num w:numId="7">
    <w:abstractNumId w:val="13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14"/>
    <w:rsid w:val="00000C6F"/>
    <w:rsid w:val="0003426C"/>
    <w:rsid w:val="00034CAF"/>
    <w:rsid w:val="000379F1"/>
    <w:rsid w:val="00051DBC"/>
    <w:rsid w:val="00071B8F"/>
    <w:rsid w:val="0007458B"/>
    <w:rsid w:val="00084417"/>
    <w:rsid w:val="000A5A6A"/>
    <w:rsid w:val="000C54CE"/>
    <w:rsid w:val="000D07F1"/>
    <w:rsid w:val="000D104D"/>
    <w:rsid w:val="000D10E3"/>
    <w:rsid w:val="000D1240"/>
    <w:rsid w:val="000D2254"/>
    <w:rsid w:val="000D2B5E"/>
    <w:rsid w:val="00133BF7"/>
    <w:rsid w:val="00133F45"/>
    <w:rsid w:val="00136EE3"/>
    <w:rsid w:val="001469A3"/>
    <w:rsid w:val="00172170"/>
    <w:rsid w:val="0019578B"/>
    <w:rsid w:val="001A6EDF"/>
    <w:rsid w:val="001B03B5"/>
    <w:rsid w:val="001B619A"/>
    <w:rsid w:val="001C3243"/>
    <w:rsid w:val="001E2CCE"/>
    <w:rsid w:val="001F4A39"/>
    <w:rsid w:val="001F6189"/>
    <w:rsid w:val="0021663F"/>
    <w:rsid w:val="00216981"/>
    <w:rsid w:val="00233076"/>
    <w:rsid w:val="002444D2"/>
    <w:rsid w:val="0024649C"/>
    <w:rsid w:val="002526B8"/>
    <w:rsid w:val="00254DDF"/>
    <w:rsid w:val="0027012D"/>
    <w:rsid w:val="00275697"/>
    <w:rsid w:val="00275B14"/>
    <w:rsid w:val="00285BB7"/>
    <w:rsid w:val="00287176"/>
    <w:rsid w:val="00292769"/>
    <w:rsid w:val="00297FCC"/>
    <w:rsid w:val="002A13F9"/>
    <w:rsid w:val="002B1C1D"/>
    <w:rsid w:val="002B3919"/>
    <w:rsid w:val="002D491A"/>
    <w:rsid w:val="002D57F9"/>
    <w:rsid w:val="002E147F"/>
    <w:rsid w:val="002F0C9A"/>
    <w:rsid w:val="00301F64"/>
    <w:rsid w:val="00312E8F"/>
    <w:rsid w:val="003145DA"/>
    <w:rsid w:val="00315CD0"/>
    <w:rsid w:val="003247ED"/>
    <w:rsid w:val="003260EA"/>
    <w:rsid w:val="00330028"/>
    <w:rsid w:val="0033162F"/>
    <w:rsid w:val="00343EFD"/>
    <w:rsid w:val="00352B0E"/>
    <w:rsid w:val="00353E70"/>
    <w:rsid w:val="00367AAE"/>
    <w:rsid w:val="00382BA7"/>
    <w:rsid w:val="00393784"/>
    <w:rsid w:val="00394EF6"/>
    <w:rsid w:val="00394FB0"/>
    <w:rsid w:val="003C4FFE"/>
    <w:rsid w:val="003D1BB3"/>
    <w:rsid w:val="003E59C4"/>
    <w:rsid w:val="003F6249"/>
    <w:rsid w:val="004060CD"/>
    <w:rsid w:val="00422EC3"/>
    <w:rsid w:val="0043756A"/>
    <w:rsid w:val="00446A1C"/>
    <w:rsid w:val="0046377B"/>
    <w:rsid w:val="00496732"/>
    <w:rsid w:val="004C006A"/>
    <w:rsid w:val="004C1793"/>
    <w:rsid w:val="004D5A82"/>
    <w:rsid w:val="004D7CF7"/>
    <w:rsid w:val="004E694E"/>
    <w:rsid w:val="004F607C"/>
    <w:rsid w:val="004F75B6"/>
    <w:rsid w:val="005024EB"/>
    <w:rsid w:val="00512C30"/>
    <w:rsid w:val="0051389E"/>
    <w:rsid w:val="00514BEB"/>
    <w:rsid w:val="005179B4"/>
    <w:rsid w:val="0052684E"/>
    <w:rsid w:val="0052789F"/>
    <w:rsid w:val="005369B2"/>
    <w:rsid w:val="00550F14"/>
    <w:rsid w:val="005573E0"/>
    <w:rsid w:val="00562557"/>
    <w:rsid w:val="0058764F"/>
    <w:rsid w:val="0059771A"/>
    <w:rsid w:val="005A1A4B"/>
    <w:rsid w:val="005A5695"/>
    <w:rsid w:val="005B0CFA"/>
    <w:rsid w:val="005B3FC4"/>
    <w:rsid w:val="005C10A1"/>
    <w:rsid w:val="005E71D4"/>
    <w:rsid w:val="005F2F57"/>
    <w:rsid w:val="00605BA0"/>
    <w:rsid w:val="00606887"/>
    <w:rsid w:val="00621060"/>
    <w:rsid w:val="00623AB6"/>
    <w:rsid w:val="0062594B"/>
    <w:rsid w:val="00637D5C"/>
    <w:rsid w:val="006634FA"/>
    <w:rsid w:val="00664970"/>
    <w:rsid w:val="00665794"/>
    <w:rsid w:val="006A1065"/>
    <w:rsid w:val="006A5708"/>
    <w:rsid w:val="006B7930"/>
    <w:rsid w:val="006C36C1"/>
    <w:rsid w:val="006D2CC4"/>
    <w:rsid w:val="006E0A0F"/>
    <w:rsid w:val="006E2F3C"/>
    <w:rsid w:val="006E47E8"/>
    <w:rsid w:val="006E687E"/>
    <w:rsid w:val="007106A7"/>
    <w:rsid w:val="00713484"/>
    <w:rsid w:val="00721D7C"/>
    <w:rsid w:val="0072651E"/>
    <w:rsid w:val="00730320"/>
    <w:rsid w:val="007321DA"/>
    <w:rsid w:val="00732F7B"/>
    <w:rsid w:val="00747650"/>
    <w:rsid w:val="007637BF"/>
    <w:rsid w:val="007642A5"/>
    <w:rsid w:val="00774E26"/>
    <w:rsid w:val="0077631D"/>
    <w:rsid w:val="007763CD"/>
    <w:rsid w:val="0078249C"/>
    <w:rsid w:val="00794AC5"/>
    <w:rsid w:val="007A2D26"/>
    <w:rsid w:val="007C4C4B"/>
    <w:rsid w:val="007C4EFD"/>
    <w:rsid w:val="007D34D8"/>
    <w:rsid w:val="007D52BB"/>
    <w:rsid w:val="007E3B1B"/>
    <w:rsid w:val="007E3C4A"/>
    <w:rsid w:val="007F0E9F"/>
    <w:rsid w:val="007F2313"/>
    <w:rsid w:val="00807C4C"/>
    <w:rsid w:val="00811D3C"/>
    <w:rsid w:val="0082488E"/>
    <w:rsid w:val="0085448D"/>
    <w:rsid w:val="008712BD"/>
    <w:rsid w:val="008733A0"/>
    <w:rsid w:val="00880E8D"/>
    <w:rsid w:val="00881BEA"/>
    <w:rsid w:val="00883932"/>
    <w:rsid w:val="0088605B"/>
    <w:rsid w:val="008867D1"/>
    <w:rsid w:val="008B2975"/>
    <w:rsid w:val="008C7B94"/>
    <w:rsid w:val="008F250C"/>
    <w:rsid w:val="008F56DA"/>
    <w:rsid w:val="00902CD6"/>
    <w:rsid w:val="00906716"/>
    <w:rsid w:val="009122E0"/>
    <w:rsid w:val="00913D57"/>
    <w:rsid w:val="00925EE0"/>
    <w:rsid w:val="009356C1"/>
    <w:rsid w:val="00952D86"/>
    <w:rsid w:val="00957997"/>
    <w:rsid w:val="00957F74"/>
    <w:rsid w:val="0097483F"/>
    <w:rsid w:val="00976500"/>
    <w:rsid w:val="009B1677"/>
    <w:rsid w:val="009B6113"/>
    <w:rsid w:val="009D2824"/>
    <w:rsid w:val="009E49C3"/>
    <w:rsid w:val="00A00EC4"/>
    <w:rsid w:val="00A061DE"/>
    <w:rsid w:val="00A110F0"/>
    <w:rsid w:val="00A22E5B"/>
    <w:rsid w:val="00A23D5D"/>
    <w:rsid w:val="00A27FAE"/>
    <w:rsid w:val="00A30CD4"/>
    <w:rsid w:val="00A35021"/>
    <w:rsid w:val="00A428C6"/>
    <w:rsid w:val="00A4366C"/>
    <w:rsid w:val="00A74923"/>
    <w:rsid w:val="00A75738"/>
    <w:rsid w:val="00A762AF"/>
    <w:rsid w:val="00A7666D"/>
    <w:rsid w:val="00A828BD"/>
    <w:rsid w:val="00A878CE"/>
    <w:rsid w:val="00A91B40"/>
    <w:rsid w:val="00A92455"/>
    <w:rsid w:val="00A968F4"/>
    <w:rsid w:val="00AA3883"/>
    <w:rsid w:val="00AA5AB6"/>
    <w:rsid w:val="00AA6F1A"/>
    <w:rsid w:val="00AB2A58"/>
    <w:rsid w:val="00AC706F"/>
    <w:rsid w:val="00AE076D"/>
    <w:rsid w:val="00AE33B2"/>
    <w:rsid w:val="00AF5B37"/>
    <w:rsid w:val="00B10078"/>
    <w:rsid w:val="00B319E4"/>
    <w:rsid w:val="00B57945"/>
    <w:rsid w:val="00B579DA"/>
    <w:rsid w:val="00B65914"/>
    <w:rsid w:val="00B65AD6"/>
    <w:rsid w:val="00B70369"/>
    <w:rsid w:val="00B70E73"/>
    <w:rsid w:val="00B74650"/>
    <w:rsid w:val="00B74EC1"/>
    <w:rsid w:val="00B757B1"/>
    <w:rsid w:val="00B80851"/>
    <w:rsid w:val="00B92512"/>
    <w:rsid w:val="00B93979"/>
    <w:rsid w:val="00B9492F"/>
    <w:rsid w:val="00BA1AF3"/>
    <w:rsid w:val="00BA551D"/>
    <w:rsid w:val="00BC38DD"/>
    <w:rsid w:val="00BC5A0E"/>
    <w:rsid w:val="00BC66D9"/>
    <w:rsid w:val="00BD0853"/>
    <w:rsid w:val="00BE4981"/>
    <w:rsid w:val="00BE4BCE"/>
    <w:rsid w:val="00BF00E6"/>
    <w:rsid w:val="00BF3C70"/>
    <w:rsid w:val="00C00520"/>
    <w:rsid w:val="00C05BFB"/>
    <w:rsid w:val="00C42B60"/>
    <w:rsid w:val="00C50E7E"/>
    <w:rsid w:val="00C55C0F"/>
    <w:rsid w:val="00C57FE8"/>
    <w:rsid w:val="00C709F2"/>
    <w:rsid w:val="00C74B44"/>
    <w:rsid w:val="00C90A3B"/>
    <w:rsid w:val="00CA0A43"/>
    <w:rsid w:val="00CA7EE3"/>
    <w:rsid w:val="00CB1638"/>
    <w:rsid w:val="00CB3F8D"/>
    <w:rsid w:val="00CB5877"/>
    <w:rsid w:val="00CC492E"/>
    <w:rsid w:val="00CD626A"/>
    <w:rsid w:val="00CE1400"/>
    <w:rsid w:val="00CE3280"/>
    <w:rsid w:val="00CE74FD"/>
    <w:rsid w:val="00CF2BA7"/>
    <w:rsid w:val="00D036DE"/>
    <w:rsid w:val="00D2638E"/>
    <w:rsid w:val="00D31374"/>
    <w:rsid w:val="00D31464"/>
    <w:rsid w:val="00D358CE"/>
    <w:rsid w:val="00D3738C"/>
    <w:rsid w:val="00D51049"/>
    <w:rsid w:val="00D5654A"/>
    <w:rsid w:val="00D57123"/>
    <w:rsid w:val="00D71E00"/>
    <w:rsid w:val="00D802D0"/>
    <w:rsid w:val="00D93F7F"/>
    <w:rsid w:val="00DA5357"/>
    <w:rsid w:val="00DA71DF"/>
    <w:rsid w:val="00DB5677"/>
    <w:rsid w:val="00DC73A1"/>
    <w:rsid w:val="00DF3873"/>
    <w:rsid w:val="00DF5F36"/>
    <w:rsid w:val="00E0308D"/>
    <w:rsid w:val="00E1388D"/>
    <w:rsid w:val="00E154CB"/>
    <w:rsid w:val="00E25138"/>
    <w:rsid w:val="00E32040"/>
    <w:rsid w:val="00E35DE7"/>
    <w:rsid w:val="00E36D06"/>
    <w:rsid w:val="00E432CA"/>
    <w:rsid w:val="00E653F6"/>
    <w:rsid w:val="00E66E0A"/>
    <w:rsid w:val="00E82235"/>
    <w:rsid w:val="00E91563"/>
    <w:rsid w:val="00EB4A31"/>
    <w:rsid w:val="00ED02BA"/>
    <w:rsid w:val="00ED522A"/>
    <w:rsid w:val="00EE45CD"/>
    <w:rsid w:val="00EF1EB4"/>
    <w:rsid w:val="00F00C7D"/>
    <w:rsid w:val="00F1556E"/>
    <w:rsid w:val="00F214DC"/>
    <w:rsid w:val="00F37DFD"/>
    <w:rsid w:val="00F4043D"/>
    <w:rsid w:val="00F432C2"/>
    <w:rsid w:val="00F81BB6"/>
    <w:rsid w:val="00F85D84"/>
    <w:rsid w:val="00F86DDB"/>
    <w:rsid w:val="00F91B81"/>
    <w:rsid w:val="00FA066B"/>
    <w:rsid w:val="00FA375D"/>
    <w:rsid w:val="00FB1634"/>
    <w:rsid w:val="00FB5963"/>
    <w:rsid w:val="00FB6CC5"/>
    <w:rsid w:val="00FC1984"/>
    <w:rsid w:val="00FC526B"/>
    <w:rsid w:val="00FF073E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1ED4"/>
  <w15:docId w15:val="{1D8D5EB5-6D15-4679-8712-F68A271F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0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57F9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2D57F9"/>
  </w:style>
  <w:style w:type="character" w:styleId="a5">
    <w:name w:val="Hyperlink"/>
    <w:uiPriority w:val="99"/>
    <w:unhideWhenUsed/>
    <w:rsid w:val="002D57F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D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9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BFB"/>
    <w:rPr>
      <w:color w:val="605E5C"/>
      <w:shd w:val="clear" w:color="auto" w:fill="E1DFDD"/>
    </w:rPr>
  </w:style>
  <w:style w:type="paragraph" w:customStyle="1" w:styleId="11">
    <w:name w:val="Заголовок 11"/>
    <w:basedOn w:val="a"/>
    <w:uiPriority w:val="1"/>
    <w:qFormat/>
    <w:rsid w:val="00A91B40"/>
    <w:pPr>
      <w:widowControl w:val="0"/>
      <w:autoSpaceDE w:val="0"/>
      <w:autoSpaceDN w:val="0"/>
      <w:spacing w:after="0" w:line="240" w:lineRule="auto"/>
      <w:ind w:left="129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zdorovitelmznie_programm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ool11.my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044D-E676-4987-8B1C-8FF6F616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4473</Words>
  <Characters>25498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11</cp:revision>
  <cp:lastPrinted>2020-11-27T07:53:00Z</cp:lastPrinted>
  <dcterms:created xsi:type="dcterms:W3CDTF">2020-11-27T10:38:00Z</dcterms:created>
  <dcterms:modified xsi:type="dcterms:W3CDTF">2020-11-30T07:45:00Z</dcterms:modified>
</cp:coreProperties>
</file>