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F623D" w14:textId="1150066C" w:rsidR="00C67AAB" w:rsidRPr="00C67AAB" w:rsidRDefault="00C67AAB" w:rsidP="00C67AA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67AA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Конкурсный календарь 2021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bookmarkStart w:id="0" w:name="_GoBack"/>
      <w:bookmarkEnd w:id="0"/>
      <w:r w:rsidRPr="00C67AA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года</w:t>
      </w:r>
    </w:p>
    <w:tbl>
      <w:tblPr>
        <w:tblW w:w="4856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8"/>
        <w:gridCol w:w="7283"/>
        <w:gridCol w:w="2484"/>
      </w:tblGrid>
      <w:tr w:rsidR="00C67AAB" w:rsidRPr="00C67AAB" w14:paraId="5A86AC3E" w14:textId="77777777" w:rsidTr="00C67AAB">
        <w:trPr>
          <w:trHeight w:val="499"/>
        </w:trPr>
        <w:tc>
          <w:tcPr>
            <w:tcW w:w="81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5D84CB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98838C" w14:textId="77777777" w:rsidR="00C67AAB" w:rsidRPr="00C67AAB" w:rsidRDefault="00C67AAB" w:rsidP="00C67AAB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AAB">
              <w:rPr>
                <w:rFonts w:ascii="Calibri" w:eastAsia="Times New Roman" w:hAnsi="Calibri" w:cs="Calibri"/>
                <w:b/>
                <w:bCs/>
                <w:color w:val="FFFFFF"/>
                <w:sz w:val="25"/>
                <w:szCs w:val="25"/>
                <w:lang w:eastAsia="ru-RU"/>
              </w:rPr>
              <w:t>№ п/п</w:t>
            </w:r>
          </w:p>
        </w:tc>
        <w:tc>
          <w:tcPr>
            <w:tcW w:w="7284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5D84CB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FB4CFA" w14:textId="77777777" w:rsidR="00C67AAB" w:rsidRPr="00C67AAB" w:rsidRDefault="00C67AAB" w:rsidP="00C67AAB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AAB">
              <w:rPr>
                <w:rFonts w:ascii="Calibri" w:eastAsia="Times New Roman" w:hAnsi="Calibri" w:cs="Calibri"/>
                <w:b/>
                <w:bCs/>
                <w:color w:val="FFFFFF"/>
                <w:sz w:val="25"/>
                <w:szCs w:val="25"/>
                <w:lang w:eastAsia="ru-RU"/>
              </w:rPr>
              <w:t>                Перечень конкурсов -2021</w:t>
            </w:r>
          </w:p>
        </w:tc>
        <w:tc>
          <w:tcPr>
            <w:tcW w:w="2484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5D84CB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C4F8B8" w14:textId="77777777" w:rsidR="00C67AAB" w:rsidRPr="00C67AAB" w:rsidRDefault="00C67AAB" w:rsidP="00C67AAB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AA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 Сроки</w:t>
            </w:r>
          </w:p>
        </w:tc>
      </w:tr>
      <w:tr w:rsidR="00C67AAB" w:rsidRPr="00C67AAB" w14:paraId="2BF74D58" w14:textId="77777777" w:rsidTr="00C67AAB">
        <w:trPr>
          <w:trHeight w:val="520"/>
        </w:trPr>
        <w:tc>
          <w:tcPr>
            <w:tcW w:w="818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472C4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8ABB09" w14:textId="77777777" w:rsidR="00C67AAB" w:rsidRPr="00C67AAB" w:rsidRDefault="00C67AAB" w:rsidP="00C67AAB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AAB">
              <w:rPr>
                <w:rFonts w:ascii="Calibri" w:eastAsia="Times New Roman" w:hAnsi="Calibri" w:cs="Calibri"/>
                <w:b/>
                <w:bCs/>
                <w:color w:val="FFFFFF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B4C6E7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36336C" w14:textId="77777777" w:rsidR="00C67AAB" w:rsidRPr="00C67AAB" w:rsidRDefault="00C67AAB" w:rsidP="00C67AAB">
            <w:pPr>
              <w:spacing w:before="100" w:beforeAutospacing="1" w:after="100" w:afterAutospacing="1" w:line="240" w:lineRule="auto"/>
              <w:ind w:lef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AA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VI</w:t>
            </w:r>
            <w:r w:rsidRPr="00C67AAB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II</w:t>
            </w:r>
            <w:r w:rsidRPr="00C67AA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Областной конкурс </w:t>
            </w:r>
            <w:r w:rsidRPr="00C67A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5"/>
                <w:szCs w:val="25"/>
                <w:lang w:eastAsia="ru-RU"/>
              </w:rPr>
              <w:t>«Учитель – профессия мужская»</w:t>
            </w:r>
            <w:r w:rsidRPr="00C67AA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B4C6E7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5F601E" w14:textId="77777777" w:rsidR="00C67AAB" w:rsidRPr="00C67AAB" w:rsidRDefault="00C67AAB" w:rsidP="00C67AAB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AAB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 xml:space="preserve">январь </w:t>
            </w:r>
            <w:r w:rsidRPr="00C67AAB">
              <w:rPr>
                <w:rFonts w:ascii="Calibri" w:eastAsia="Times New Roman" w:hAnsi="Calibri" w:cs="Calibri"/>
                <w:b/>
                <w:bCs/>
                <w:i/>
                <w:iCs/>
                <w:sz w:val="25"/>
                <w:szCs w:val="25"/>
                <w:lang w:eastAsia="ru-RU"/>
              </w:rPr>
              <w:t xml:space="preserve">– </w:t>
            </w:r>
            <w:r w:rsidRPr="00C67AAB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февраль</w:t>
            </w:r>
          </w:p>
        </w:tc>
      </w:tr>
      <w:tr w:rsidR="00C67AAB" w:rsidRPr="00C67AAB" w14:paraId="507DA6E1" w14:textId="77777777" w:rsidTr="00C67AAB">
        <w:trPr>
          <w:trHeight w:val="297"/>
        </w:trPr>
        <w:tc>
          <w:tcPr>
            <w:tcW w:w="818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472C4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5EF8EB" w14:textId="77777777" w:rsidR="00C67AAB" w:rsidRPr="00C67AAB" w:rsidRDefault="00C67AAB" w:rsidP="00C67AAB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AAB">
              <w:rPr>
                <w:rFonts w:ascii="Calibri" w:eastAsia="Times New Roman" w:hAnsi="Calibri" w:cs="Calibri"/>
                <w:b/>
                <w:bCs/>
                <w:color w:val="FFFFFF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8021F1" w14:textId="77777777" w:rsidR="00C67AAB" w:rsidRPr="00C67AAB" w:rsidRDefault="00C67AAB" w:rsidP="00C67AAB">
            <w:pPr>
              <w:spacing w:before="100" w:beforeAutospacing="1" w:after="100" w:afterAutospacing="1" w:line="240" w:lineRule="auto"/>
              <w:ind w:lef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AAB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VII</w:t>
            </w:r>
            <w:r w:rsidRPr="00C67AA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Областной конкурс </w:t>
            </w:r>
            <w:r w:rsidRPr="00C67A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5"/>
                <w:szCs w:val="25"/>
                <w:lang w:eastAsia="ru-RU"/>
              </w:rPr>
              <w:t xml:space="preserve">«Учитель сельской школы» </w:t>
            </w:r>
            <w:r w:rsidRPr="00C67AA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 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A2FAD5" w14:textId="77777777" w:rsidR="00C67AAB" w:rsidRPr="00C67AAB" w:rsidRDefault="00C67AAB" w:rsidP="00C67AAB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AAB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 xml:space="preserve">январь </w:t>
            </w:r>
            <w:r w:rsidRPr="00C67AAB">
              <w:rPr>
                <w:rFonts w:ascii="Calibri" w:eastAsia="Times New Roman" w:hAnsi="Calibri" w:cs="Calibri"/>
                <w:b/>
                <w:bCs/>
                <w:i/>
                <w:iCs/>
                <w:sz w:val="25"/>
                <w:szCs w:val="25"/>
                <w:lang w:eastAsia="ru-RU"/>
              </w:rPr>
              <w:t>–</w:t>
            </w:r>
            <w:r w:rsidRPr="00C67AAB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февраль</w:t>
            </w:r>
          </w:p>
        </w:tc>
      </w:tr>
      <w:tr w:rsidR="00C67AAB" w:rsidRPr="00C67AAB" w14:paraId="0B09DF48" w14:textId="77777777" w:rsidTr="00C67AAB">
        <w:trPr>
          <w:trHeight w:val="741"/>
        </w:trPr>
        <w:tc>
          <w:tcPr>
            <w:tcW w:w="818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472C4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77D5FC" w14:textId="77777777" w:rsidR="00C67AAB" w:rsidRPr="00C67AAB" w:rsidRDefault="00C67AAB" w:rsidP="00C67AAB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AAB">
              <w:rPr>
                <w:rFonts w:ascii="Calibri" w:eastAsia="Times New Roman" w:hAnsi="Calibri" w:cs="Calibri"/>
                <w:b/>
                <w:bCs/>
                <w:color w:val="FFFFFF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B4C6E7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5912FE" w14:textId="77777777" w:rsidR="00C67AAB" w:rsidRPr="00C67AAB" w:rsidRDefault="00C67AAB" w:rsidP="00C67AAB">
            <w:pPr>
              <w:spacing w:before="100" w:beforeAutospacing="1" w:after="100" w:afterAutospacing="1" w:line="240" w:lineRule="auto"/>
              <w:ind w:lef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AA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Региональный этап Всероссийского конкурса </w:t>
            </w:r>
            <w:r w:rsidRPr="00C67A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5"/>
                <w:szCs w:val="25"/>
                <w:lang w:eastAsia="ru-RU"/>
              </w:rPr>
              <w:t>«Учитель года России»</w:t>
            </w:r>
            <w:r w:rsidRPr="00C67AA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в Свердловской области    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B4C6E7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3A6A38" w14:textId="77777777" w:rsidR="00C67AAB" w:rsidRPr="00C67AAB" w:rsidRDefault="00C67AAB" w:rsidP="00C67AAB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AAB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 февраль –</w:t>
            </w:r>
            <w:r w:rsidRPr="00C67AAB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C67AAB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март</w:t>
            </w:r>
          </w:p>
        </w:tc>
      </w:tr>
      <w:tr w:rsidR="00C67AAB" w:rsidRPr="00C67AAB" w14:paraId="5A52E09B" w14:textId="77777777" w:rsidTr="00C67AAB">
        <w:trPr>
          <w:trHeight w:val="612"/>
        </w:trPr>
        <w:tc>
          <w:tcPr>
            <w:tcW w:w="818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472C4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C7873B" w14:textId="77777777" w:rsidR="00C67AAB" w:rsidRPr="00C67AAB" w:rsidRDefault="00C67AAB" w:rsidP="00C67AAB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AAB">
              <w:rPr>
                <w:rFonts w:ascii="Calibri" w:eastAsia="Times New Roman" w:hAnsi="Calibri" w:cs="Calibri"/>
                <w:b/>
                <w:bCs/>
                <w:color w:val="FFFFFF"/>
                <w:sz w:val="25"/>
                <w:szCs w:val="25"/>
                <w:lang w:eastAsia="ru-RU"/>
              </w:rPr>
              <w:t>4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9B8D25" w14:textId="77777777" w:rsidR="00C67AAB" w:rsidRPr="00C67AAB" w:rsidRDefault="00C67AAB" w:rsidP="00C67AAB">
            <w:pPr>
              <w:spacing w:before="100" w:beforeAutospacing="1" w:after="100" w:afterAutospacing="1" w:line="240" w:lineRule="auto"/>
              <w:ind w:lef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AA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Региональный этап XV</w:t>
            </w:r>
            <w:r w:rsidRPr="00C67AAB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I</w:t>
            </w:r>
            <w:r w:rsidRPr="00C67AA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Всероссийского конкурса в области педагогики, воспитания и работы с детьми и молодежью до 20 </w:t>
            </w:r>
            <w:r w:rsidRPr="00C67AAB">
              <w:rPr>
                <w:rFonts w:ascii="Times New Roman" w:eastAsia="Times New Roman" w:hAnsi="Times New Roman" w:cs="Times New Roman"/>
                <w:i/>
                <w:iCs/>
                <w:sz w:val="25"/>
                <w:szCs w:val="25"/>
                <w:lang w:eastAsia="ru-RU"/>
              </w:rPr>
              <w:t xml:space="preserve">лет </w:t>
            </w:r>
            <w:r w:rsidRPr="00C67A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5"/>
                <w:szCs w:val="25"/>
                <w:lang w:eastAsia="ru-RU"/>
              </w:rPr>
              <w:t>«За нравственный подвиг учителя»</w:t>
            </w:r>
            <w:r w:rsidRPr="00C67AA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в Свердловской области  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828C72" w14:textId="77777777" w:rsidR="00C67AAB" w:rsidRPr="00C67AAB" w:rsidRDefault="00C67AAB" w:rsidP="00C67AAB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AAB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 </w:t>
            </w:r>
            <w:proofErr w:type="gramStart"/>
            <w:r w:rsidRPr="00C67AAB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январь  </w:t>
            </w:r>
            <w:r w:rsidRPr="00C67AAB">
              <w:rPr>
                <w:rFonts w:ascii="Calibri" w:eastAsia="Times New Roman" w:hAnsi="Calibri" w:cs="Calibri"/>
                <w:b/>
                <w:bCs/>
                <w:i/>
                <w:iCs/>
                <w:sz w:val="25"/>
                <w:szCs w:val="25"/>
                <w:lang w:eastAsia="ru-RU"/>
              </w:rPr>
              <w:t>–</w:t>
            </w:r>
            <w:proofErr w:type="gramEnd"/>
            <w:r w:rsidRPr="00C67AAB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  май</w:t>
            </w:r>
          </w:p>
        </w:tc>
      </w:tr>
      <w:tr w:rsidR="00C67AAB" w:rsidRPr="00C67AAB" w14:paraId="2F6329EE" w14:textId="77777777" w:rsidTr="00C67AAB">
        <w:trPr>
          <w:trHeight w:val="954"/>
        </w:trPr>
        <w:tc>
          <w:tcPr>
            <w:tcW w:w="818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472C4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7F896E" w14:textId="77777777" w:rsidR="00C67AAB" w:rsidRPr="00C67AAB" w:rsidRDefault="00C67AAB" w:rsidP="00C67AAB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AAB">
              <w:rPr>
                <w:rFonts w:ascii="Calibri" w:eastAsia="Times New Roman" w:hAnsi="Calibri" w:cs="Calibri"/>
                <w:b/>
                <w:bCs/>
                <w:color w:val="FFFFFF"/>
                <w:sz w:val="25"/>
                <w:szCs w:val="25"/>
                <w:lang w:eastAsia="ru-RU"/>
              </w:rPr>
              <w:t>5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B4C6E7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C802C0" w14:textId="77777777" w:rsidR="00C67AAB" w:rsidRPr="00C67AAB" w:rsidRDefault="00C67AAB" w:rsidP="00C67AAB">
            <w:pPr>
              <w:spacing w:before="100" w:beforeAutospacing="1" w:after="100" w:afterAutospacing="1" w:line="240" w:lineRule="auto"/>
              <w:ind w:lef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AA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Региональный этап Всероссийского конкурса </w:t>
            </w:r>
            <w:r w:rsidRPr="00C67A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5"/>
                <w:szCs w:val="25"/>
                <w:lang w:eastAsia="ru-RU"/>
              </w:rPr>
              <w:t>«Педагогический дебют»</w:t>
            </w:r>
            <w:r w:rsidRPr="00C67AA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в рамках Указа Губернатора Свердловской области о соискании премий работникам системы образования 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B4C6E7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1E45A9" w14:textId="77777777" w:rsidR="00C67AAB" w:rsidRPr="00C67AAB" w:rsidRDefault="00C67AAB" w:rsidP="00C67AAB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AAB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 xml:space="preserve">март </w:t>
            </w:r>
            <w:r w:rsidRPr="00C67AAB">
              <w:rPr>
                <w:rFonts w:ascii="Calibri" w:eastAsia="Times New Roman" w:hAnsi="Calibri" w:cs="Calibri"/>
                <w:b/>
                <w:bCs/>
                <w:i/>
                <w:iCs/>
                <w:sz w:val="25"/>
                <w:szCs w:val="25"/>
                <w:lang w:eastAsia="ru-RU"/>
              </w:rPr>
              <w:t>–</w:t>
            </w:r>
            <w:r w:rsidRPr="00C67AAB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 xml:space="preserve"> июнь</w:t>
            </w:r>
          </w:p>
        </w:tc>
      </w:tr>
      <w:tr w:rsidR="00C67AAB" w:rsidRPr="00C67AAB" w14:paraId="3FA044AF" w14:textId="77777777" w:rsidTr="00C67AAB">
        <w:trPr>
          <w:trHeight w:val="908"/>
        </w:trPr>
        <w:tc>
          <w:tcPr>
            <w:tcW w:w="818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472C4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4C5885" w14:textId="77777777" w:rsidR="00C67AAB" w:rsidRPr="00C67AAB" w:rsidRDefault="00C67AAB" w:rsidP="00C67AAB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AAB">
              <w:rPr>
                <w:rFonts w:ascii="Calibri" w:eastAsia="Times New Roman" w:hAnsi="Calibri" w:cs="Calibri"/>
                <w:b/>
                <w:bCs/>
                <w:color w:val="FFFFFF"/>
                <w:sz w:val="25"/>
                <w:szCs w:val="25"/>
                <w:lang w:eastAsia="ru-RU"/>
              </w:rPr>
              <w:t>6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EC9D9D" w14:textId="77777777" w:rsidR="00C67AAB" w:rsidRPr="00C67AAB" w:rsidRDefault="00C67AAB" w:rsidP="00C67AAB">
            <w:pPr>
              <w:spacing w:before="100" w:beforeAutospacing="1" w:after="100" w:afterAutospacing="1" w:line="240" w:lineRule="auto"/>
              <w:ind w:lef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AA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Региональный этап Всероссийского конкурса </w:t>
            </w:r>
            <w:r w:rsidRPr="00C67A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5"/>
                <w:szCs w:val="25"/>
                <w:lang w:eastAsia="ru-RU"/>
              </w:rPr>
              <w:t>«Сердце отдаю детям»</w:t>
            </w:r>
            <w:r w:rsidRPr="00C67AA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в рамках Указа Губернатора Свердловской области о соискании премий работникам системы образования 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676BD2" w14:textId="77777777" w:rsidR="00C67AAB" w:rsidRPr="00C67AAB" w:rsidRDefault="00C67AAB" w:rsidP="00C67AAB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AAB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   апрель -   июнь</w:t>
            </w:r>
          </w:p>
        </w:tc>
      </w:tr>
      <w:tr w:rsidR="00C67AAB" w:rsidRPr="00C67AAB" w14:paraId="147C5BF4" w14:textId="77777777" w:rsidTr="00C67AAB">
        <w:trPr>
          <w:trHeight w:val="889"/>
        </w:trPr>
        <w:tc>
          <w:tcPr>
            <w:tcW w:w="818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472C4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77CEE9" w14:textId="77777777" w:rsidR="00C67AAB" w:rsidRPr="00C67AAB" w:rsidRDefault="00C67AAB" w:rsidP="00C67AAB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AAB">
              <w:rPr>
                <w:rFonts w:ascii="Calibri" w:eastAsia="Times New Roman" w:hAnsi="Calibri" w:cs="Calibri"/>
                <w:b/>
                <w:bCs/>
                <w:color w:val="FFFFFF"/>
                <w:sz w:val="25"/>
                <w:szCs w:val="25"/>
                <w:lang w:eastAsia="ru-RU"/>
              </w:rPr>
              <w:t>7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B4C6E7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49723F" w14:textId="77777777" w:rsidR="00C67AAB" w:rsidRPr="00C67AAB" w:rsidRDefault="00C67AAB" w:rsidP="00C67AAB">
            <w:pPr>
              <w:spacing w:before="100" w:beforeAutospacing="1" w:after="100" w:afterAutospacing="1" w:line="240" w:lineRule="auto"/>
              <w:ind w:lef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AA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Областной конкурс </w:t>
            </w:r>
            <w:r w:rsidRPr="00C67A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5"/>
                <w:szCs w:val="25"/>
                <w:lang w:eastAsia="ru-RU"/>
              </w:rPr>
              <w:t>«Воспитать человека»</w:t>
            </w:r>
            <w:r w:rsidRPr="00C67AA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в рамках Указа Губернатора Свердловской области о соискании премий работникам системы образования в </w:t>
            </w:r>
            <w:proofErr w:type="gramStart"/>
            <w:r w:rsidRPr="00C67AA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2021  году</w:t>
            </w:r>
            <w:proofErr w:type="gramEnd"/>
          </w:p>
        </w:tc>
        <w:tc>
          <w:tcPr>
            <w:tcW w:w="2484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B4C6E7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B0BE2C" w14:textId="77777777" w:rsidR="00C67AAB" w:rsidRPr="00C67AAB" w:rsidRDefault="00C67AAB" w:rsidP="00C67AAB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AAB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 xml:space="preserve">март-июнь </w:t>
            </w:r>
          </w:p>
        </w:tc>
      </w:tr>
      <w:tr w:rsidR="00C67AAB" w:rsidRPr="00C67AAB" w14:paraId="784F28B1" w14:textId="77777777" w:rsidTr="00C67AAB">
        <w:trPr>
          <w:trHeight w:val="96"/>
        </w:trPr>
        <w:tc>
          <w:tcPr>
            <w:tcW w:w="818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472C4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E05B70" w14:textId="77777777" w:rsidR="00C67AAB" w:rsidRPr="00C67AAB" w:rsidRDefault="00C67AAB" w:rsidP="00C67AAB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AAB">
              <w:rPr>
                <w:rFonts w:ascii="Calibri" w:eastAsia="Times New Roman" w:hAnsi="Calibri" w:cs="Calibri"/>
                <w:b/>
                <w:bCs/>
                <w:color w:val="FFFFFF"/>
                <w:sz w:val="25"/>
                <w:szCs w:val="25"/>
                <w:lang w:eastAsia="ru-RU"/>
              </w:rPr>
              <w:t>8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208938" w14:textId="77777777" w:rsidR="00C67AAB" w:rsidRPr="00C67AAB" w:rsidRDefault="00C67AAB" w:rsidP="00C67AAB">
            <w:pPr>
              <w:spacing w:before="100" w:beforeAutospacing="1" w:after="100" w:afterAutospacing="1" w:line="240" w:lineRule="auto"/>
              <w:ind w:lef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AA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Региональный этап X</w:t>
            </w:r>
            <w:r w:rsidRPr="00C67AAB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II</w:t>
            </w:r>
            <w:r w:rsidRPr="00C67AA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Всероссийского профессионального конкурса </w:t>
            </w:r>
            <w:r w:rsidRPr="00C67A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5"/>
                <w:szCs w:val="25"/>
                <w:lang w:eastAsia="ru-RU"/>
              </w:rPr>
              <w:t>«Воспитатель года России»</w:t>
            </w:r>
            <w:r w:rsidRPr="00C67AA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 </w:t>
            </w:r>
            <w:r w:rsidRPr="00C67AA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 Свердловской области   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3CDF4B" w14:textId="77777777" w:rsidR="00C67AAB" w:rsidRPr="00C67AAB" w:rsidRDefault="00C67AAB" w:rsidP="00C67AAB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AAB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 май-июнь</w:t>
            </w:r>
          </w:p>
        </w:tc>
      </w:tr>
      <w:tr w:rsidR="00C67AAB" w:rsidRPr="00C67AAB" w14:paraId="04F1EB82" w14:textId="77777777" w:rsidTr="00C67AAB">
        <w:trPr>
          <w:trHeight w:val="96"/>
        </w:trPr>
        <w:tc>
          <w:tcPr>
            <w:tcW w:w="818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472C4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D91673" w14:textId="77777777" w:rsidR="00C67AAB" w:rsidRPr="00C67AAB" w:rsidRDefault="00C67AAB" w:rsidP="00C67AAB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AAB">
              <w:rPr>
                <w:rFonts w:ascii="Calibri" w:eastAsia="Times New Roman" w:hAnsi="Calibri" w:cs="Calibri"/>
                <w:b/>
                <w:bCs/>
                <w:color w:val="FFFFFF"/>
                <w:sz w:val="25"/>
                <w:szCs w:val="25"/>
                <w:lang w:eastAsia="ru-RU"/>
              </w:rPr>
              <w:t>9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B4C6E7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3EEEE8" w14:textId="77777777" w:rsidR="00C67AAB" w:rsidRPr="00C67AAB" w:rsidRDefault="00C67AAB" w:rsidP="00C67AAB">
            <w:pPr>
              <w:spacing w:before="100" w:beforeAutospacing="1" w:after="100" w:afterAutospacing="1" w:line="240" w:lineRule="auto"/>
              <w:ind w:lef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Организационное сопровождение процедуры по вопросам признания организаций, осуществляющих образовательную деятельность, и иных действующих в сфере образования организаций, а также их объединений, расположенных на территории Свердловской области, региональными инновационными площадками в Свердловской области в 2021 году (отчеты ) 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B4C6E7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5FE572" w14:textId="77777777" w:rsidR="00C67AAB" w:rsidRPr="00C67AAB" w:rsidRDefault="00C67AAB" w:rsidP="00C67AAB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AAB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май-июнь</w:t>
            </w:r>
          </w:p>
        </w:tc>
      </w:tr>
      <w:tr w:rsidR="00C67AAB" w:rsidRPr="00C67AAB" w14:paraId="1B4A86FE" w14:textId="77777777" w:rsidTr="00C67AAB">
        <w:trPr>
          <w:trHeight w:val="96"/>
        </w:trPr>
        <w:tc>
          <w:tcPr>
            <w:tcW w:w="818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472C4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E48A54" w14:textId="77777777" w:rsidR="00C67AAB" w:rsidRPr="00C67AAB" w:rsidRDefault="00C67AAB" w:rsidP="00C67AAB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AAB">
              <w:rPr>
                <w:rFonts w:ascii="Calibri" w:eastAsia="Times New Roman" w:hAnsi="Calibri" w:cs="Calibri"/>
                <w:b/>
                <w:bCs/>
                <w:color w:val="FFFFFF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9BA9E3" w14:textId="77777777" w:rsidR="00C67AAB" w:rsidRPr="00C67AAB" w:rsidRDefault="00C67AAB" w:rsidP="00C67AAB">
            <w:pPr>
              <w:spacing w:before="100" w:beforeAutospacing="1" w:after="100" w:afterAutospacing="1" w:line="240" w:lineRule="auto"/>
              <w:ind w:lef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AA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Региональный этап XI</w:t>
            </w:r>
            <w:r w:rsidRPr="00C67AAB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I</w:t>
            </w:r>
            <w:r w:rsidRPr="00C67AA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Всероссийского конкурса «</w:t>
            </w:r>
            <w:r w:rsidRPr="00C67AA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Учитель здоровья России»</w:t>
            </w:r>
            <w:r w:rsidRPr="00C67AA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в Свердловской области в  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D11620" w14:textId="77777777" w:rsidR="00C67AAB" w:rsidRPr="00C67AAB" w:rsidRDefault="00C67AAB" w:rsidP="00C67AAB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AAB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  июнь-сентябрь</w:t>
            </w:r>
          </w:p>
        </w:tc>
      </w:tr>
      <w:tr w:rsidR="00C67AAB" w:rsidRPr="00C67AAB" w14:paraId="4B975DBA" w14:textId="77777777" w:rsidTr="00C67AAB">
        <w:trPr>
          <w:trHeight w:val="925"/>
        </w:trPr>
        <w:tc>
          <w:tcPr>
            <w:tcW w:w="818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472C4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298F0D" w14:textId="77777777" w:rsidR="00C67AAB" w:rsidRPr="00C67AAB" w:rsidRDefault="00C67AAB" w:rsidP="00C67AAB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AAB">
              <w:rPr>
                <w:rFonts w:ascii="Calibri" w:eastAsia="Times New Roman" w:hAnsi="Calibri" w:cs="Calibri"/>
                <w:b/>
                <w:bCs/>
                <w:color w:val="FFFFFF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B4C6E7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6191DA" w14:textId="77777777" w:rsidR="00C67AAB" w:rsidRPr="00C67AAB" w:rsidRDefault="00C67AAB" w:rsidP="00C67AAB">
            <w:pPr>
              <w:spacing w:before="100" w:beforeAutospacing="1" w:after="100" w:afterAutospacing="1" w:line="240" w:lineRule="auto"/>
              <w:ind w:lef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AA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Областной конкурс </w:t>
            </w:r>
            <w:r w:rsidRPr="00C67AA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«Мастер-наставник»</w:t>
            </w:r>
            <w:r w:rsidRPr="00C67AA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в рамках Указа Губернатора Свердловской области о соискании премий работникам системы образования 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B4C6E7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82557E0" w14:textId="77777777" w:rsidR="00C67AAB" w:rsidRPr="00C67AAB" w:rsidRDefault="00C67AAB" w:rsidP="00C67AAB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AAB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 xml:space="preserve">сентябрь </w:t>
            </w:r>
            <w:r w:rsidRPr="00C67AAB">
              <w:rPr>
                <w:rFonts w:ascii="Calibri" w:eastAsia="Times New Roman" w:hAnsi="Calibri" w:cs="Calibri"/>
                <w:b/>
                <w:bCs/>
                <w:i/>
                <w:iCs/>
                <w:sz w:val="25"/>
                <w:szCs w:val="25"/>
                <w:lang w:eastAsia="ru-RU"/>
              </w:rPr>
              <w:t>–</w:t>
            </w:r>
          </w:p>
          <w:p w14:paraId="6BA8F3A1" w14:textId="77777777" w:rsidR="00C67AAB" w:rsidRPr="00C67AAB" w:rsidRDefault="00C67AAB" w:rsidP="00C67AAB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AAB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октябрь</w:t>
            </w:r>
          </w:p>
        </w:tc>
      </w:tr>
      <w:tr w:rsidR="00C67AAB" w:rsidRPr="00C67AAB" w14:paraId="641EBBEC" w14:textId="77777777" w:rsidTr="00C67AAB">
        <w:trPr>
          <w:trHeight w:val="1128"/>
        </w:trPr>
        <w:tc>
          <w:tcPr>
            <w:tcW w:w="818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472C4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F37454" w14:textId="77777777" w:rsidR="00C67AAB" w:rsidRPr="00C67AAB" w:rsidRDefault="00C67AAB" w:rsidP="00C67AAB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AAB">
              <w:rPr>
                <w:rFonts w:ascii="Calibri" w:eastAsia="Times New Roman" w:hAnsi="Calibri" w:cs="Calibri"/>
                <w:b/>
                <w:bCs/>
                <w:color w:val="FFFFFF"/>
                <w:sz w:val="25"/>
                <w:szCs w:val="25"/>
                <w:lang w:eastAsia="ru-RU"/>
              </w:rPr>
              <w:t>12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C26020" w14:textId="77777777" w:rsidR="00C67AAB" w:rsidRPr="00C67AAB" w:rsidRDefault="00C67AAB" w:rsidP="00C67AAB">
            <w:pPr>
              <w:spacing w:before="100" w:beforeAutospacing="1" w:after="100" w:afterAutospacing="1" w:line="240" w:lineRule="auto"/>
              <w:ind w:lef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AA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Областной конкурс </w:t>
            </w:r>
            <w:r w:rsidRPr="00C67AA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«Образование без границ»</w:t>
            </w:r>
            <w:r w:rsidRPr="00C67A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5"/>
                <w:szCs w:val="25"/>
                <w:lang w:eastAsia="ru-RU"/>
              </w:rPr>
              <w:t xml:space="preserve"> </w:t>
            </w:r>
            <w:r w:rsidRPr="00C67AA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 рамках Указа Губернатора Свердловской области о соискании премий работникам системы образования в 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EEB2E0" w14:textId="77777777" w:rsidR="00C67AAB" w:rsidRPr="00C67AAB" w:rsidRDefault="00C67AAB" w:rsidP="00C67AAB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AAB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 xml:space="preserve">сентябрь </w:t>
            </w:r>
            <w:r w:rsidRPr="00C67AAB">
              <w:rPr>
                <w:rFonts w:ascii="Calibri" w:eastAsia="Times New Roman" w:hAnsi="Calibri" w:cs="Calibri"/>
                <w:b/>
                <w:bCs/>
                <w:i/>
                <w:iCs/>
                <w:sz w:val="25"/>
                <w:szCs w:val="25"/>
                <w:lang w:eastAsia="ru-RU"/>
              </w:rPr>
              <w:t>–</w:t>
            </w:r>
          </w:p>
          <w:p w14:paraId="3D50E99B" w14:textId="77777777" w:rsidR="00C67AAB" w:rsidRPr="00C67AAB" w:rsidRDefault="00C67AAB" w:rsidP="00C67AAB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AAB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октябрь</w:t>
            </w:r>
          </w:p>
        </w:tc>
      </w:tr>
      <w:tr w:rsidR="00C67AAB" w:rsidRPr="00C67AAB" w14:paraId="6B6B0F9F" w14:textId="77777777" w:rsidTr="00C67AAB">
        <w:trPr>
          <w:trHeight w:val="934"/>
        </w:trPr>
        <w:tc>
          <w:tcPr>
            <w:tcW w:w="818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472C4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1C2AB3" w14:textId="77777777" w:rsidR="00C67AAB" w:rsidRPr="00C67AAB" w:rsidRDefault="00C67AAB" w:rsidP="00C67AAB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AAB">
              <w:rPr>
                <w:rFonts w:ascii="Calibri" w:eastAsia="Times New Roman" w:hAnsi="Calibri" w:cs="Calibri"/>
                <w:b/>
                <w:bCs/>
                <w:color w:val="FFFFFF"/>
                <w:sz w:val="25"/>
                <w:szCs w:val="25"/>
                <w:lang w:eastAsia="ru-RU"/>
              </w:rPr>
              <w:t>13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B4C6E7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9EBFF5" w14:textId="77777777" w:rsidR="00C67AAB" w:rsidRPr="00C67AAB" w:rsidRDefault="00C67AAB" w:rsidP="00C67AAB">
            <w:pPr>
              <w:spacing w:before="100" w:beforeAutospacing="1" w:after="100" w:afterAutospacing="1" w:line="240" w:lineRule="auto"/>
              <w:ind w:lef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AA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Областной конкурс </w:t>
            </w:r>
            <w:r w:rsidRPr="00C67AA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«Лидер в образовании»</w:t>
            </w:r>
            <w:r w:rsidRPr="00C67AA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в рамках Указа   Губернатора Свердловской области о соискании премий работникам системы образования 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B4C6E7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371D47" w14:textId="77777777" w:rsidR="00C67AAB" w:rsidRPr="00C67AAB" w:rsidRDefault="00C67AAB" w:rsidP="00C67AAB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AAB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 xml:space="preserve">сентябрь </w:t>
            </w:r>
            <w:r w:rsidRPr="00C67AAB">
              <w:rPr>
                <w:rFonts w:ascii="Calibri" w:eastAsia="Times New Roman" w:hAnsi="Calibri" w:cs="Calibri"/>
                <w:b/>
                <w:bCs/>
                <w:i/>
                <w:iCs/>
                <w:sz w:val="25"/>
                <w:szCs w:val="25"/>
                <w:lang w:eastAsia="ru-RU"/>
              </w:rPr>
              <w:t>-</w:t>
            </w:r>
            <w:r w:rsidRPr="00C67AAB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октябрь</w:t>
            </w:r>
          </w:p>
        </w:tc>
      </w:tr>
      <w:tr w:rsidR="00C67AAB" w:rsidRPr="00C67AAB" w14:paraId="2F91AF2B" w14:textId="77777777" w:rsidTr="00C67AAB">
        <w:trPr>
          <w:trHeight w:val="644"/>
        </w:trPr>
        <w:tc>
          <w:tcPr>
            <w:tcW w:w="818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472C4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433702" w14:textId="77777777" w:rsidR="00C67AAB" w:rsidRPr="00C67AAB" w:rsidRDefault="00C67AAB" w:rsidP="00C67AAB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AAB">
              <w:rPr>
                <w:rFonts w:ascii="Calibri" w:eastAsia="Times New Roman" w:hAnsi="Calibri" w:cs="Calibri"/>
                <w:b/>
                <w:bCs/>
                <w:color w:val="FFFFFF"/>
                <w:sz w:val="25"/>
                <w:szCs w:val="25"/>
                <w:lang w:eastAsia="ru-RU"/>
              </w:rPr>
              <w:t>15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A1FF18" w14:textId="77777777" w:rsidR="00C67AAB" w:rsidRPr="00C67AAB" w:rsidRDefault="00C67AAB" w:rsidP="00C67AAB">
            <w:pPr>
              <w:spacing w:before="100" w:beforeAutospacing="1" w:after="100" w:afterAutospacing="1" w:line="240" w:lineRule="auto"/>
              <w:ind w:lef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AA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Организация и проведение </w:t>
            </w:r>
            <w:r w:rsidRPr="00C67AAB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XVI</w:t>
            </w:r>
            <w:r w:rsidRPr="00C67AA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областного конкурса </w:t>
            </w:r>
            <w:r w:rsidRPr="00C67AA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«Лучший преподаватель-организатор ОБЖ (БЖД)» </w:t>
            </w:r>
            <w:r w:rsidRPr="00C67AA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 Свердловской области в   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C444D7" w14:textId="77777777" w:rsidR="00C67AAB" w:rsidRPr="00C67AAB" w:rsidRDefault="00C67AAB" w:rsidP="00C67AAB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AAB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октябрь</w:t>
            </w:r>
            <w:r w:rsidRPr="00C67AAB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gramStart"/>
            <w:r w:rsidRPr="00C67AAB">
              <w:rPr>
                <w:rFonts w:ascii="Calibri" w:eastAsia="Times New Roman" w:hAnsi="Calibri" w:cs="Calibri"/>
                <w:b/>
                <w:bCs/>
                <w:i/>
                <w:iCs/>
                <w:sz w:val="25"/>
                <w:szCs w:val="25"/>
                <w:lang w:eastAsia="ru-RU"/>
              </w:rPr>
              <w:t>–</w:t>
            </w:r>
            <w:r w:rsidRPr="00C67AAB">
              <w:rPr>
                <w:rFonts w:ascii="Calibri" w:eastAsia="Times New Roman" w:hAnsi="Calibri" w:cs="Calibri"/>
                <w:b/>
                <w:bCs/>
                <w:i/>
                <w:iCs/>
                <w:lang w:eastAsia="ru-RU"/>
              </w:rPr>
              <w:t xml:space="preserve"> </w:t>
            </w:r>
            <w:r w:rsidRPr="00C67AAB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 ноябрь</w:t>
            </w:r>
            <w:proofErr w:type="gramEnd"/>
          </w:p>
        </w:tc>
      </w:tr>
      <w:tr w:rsidR="00C67AAB" w:rsidRPr="00C67AAB" w14:paraId="253B9E19" w14:textId="77777777" w:rsidTr="00C67AAB">
        <w:trPr>
          <w:trHeight w:val="644"/>
        </w:trPr>
        <w:tc>
          <w:tcPr>
            <w:tcW w:w="818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472C4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F9CDE8" w14:textId="77777777" w:rsidR="00C67AAB" w:rsidRPr="00C67AAB" w:rsidRDefault="00C67AAB" w:rsidP="00C67AAB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AAB">
              <w:rPr>
                <w:rFonts w:ascii="Calibri" w:eastAsia="Times New Roman" w:hAnsi="Calibri" w:cs="Calibri"/>
                <w:b/>
                <w:bCs/>
                <w:color w:val="FFFFFF"/>
                <w:sz w:val="25"/>
                <w:szCs w:val="25"/>
                <w:lang w:eastAsia="ru-RU"/>
              </w:rPr>
              <w:t>15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B4C6E7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5CE31F" w14:textId="77777777" w:rsidR="00C67AAB" w:rsidRPr="00C67AAB" w:rsidRDefault="00C67AAB" w:rsidP="00C67AAB">
            <w:pPr>
              <w:spacing w:before="100" w:beforeAutospacing="1" w:after="100" w:afterAutospacing="1" w:line="240" w:lineRule="auto"/>
              <w:ind w:lef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AA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Слёт </w:t>
            </w:r>
            <w:proofErr w:type="gramStart"/>
            <w:r w:rsidRPr="00C67AA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лидеров  образования</w:t>
            </w:r>
            <w:proofErr w:type="gramEnd"/>
            <w:r w:rsidRPr="00C67AA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Свердловской области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B4C6E7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81EBB0" w14:textId="77777777" w:rsidR="00C67AAB" w:rsidRPr="00C67AAB" w:rsidRDefault="00C67AAB" w:rsidP="00C67AAB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AAB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декабрь</w:t>
            </w:r>
          </w:p>
        </w:tc>
      </w:tr>
    </w:tbl>
    <w:p w14:paraId="2B6E9926" w14:textId="77777777" w:rsidR="00F5182F" w:rsidRDefault="00F5182F"/>
    <w:sectPr w:rsidR="00F5182F" w:rsidSect="00C67AAB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82F"/>
    <w:rsid w:val="00C67AAB"/>
    <w:rsid w:val="00F5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34DE"/>
  <w15:chartTrackingRefBased/>
  <w15:docId w15:val="{2AAB7CA7-2B85-42EC-81EA-2569F2FE9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8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Ивановна</dc:creator>
  <cp:keywords/>
  <dc:description/>
  <cp:lastModifiedBy>Екатерина Ивановна</cp:lastModifiedBy>
  <cp:revision>2</cp:revision>
  <dcterms:created xsi:type="dcterms:W3CDTF">2021-01-11T04:05:00Z</dcterms:created>
  <dcterms:modified xsi:type="dcterms:W3CDTF">2021-01-11T04:07:00Z</dcterms:modified>
</cp:coreProperties>
</file>