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464" w:rsidRPr="003D6464" w:rsidRDefault="003D6464" w:rsidP="003D6464">
      <w:pPr>
        <w:spacing w:after="0"/>
        <w:jc w:val="center"/>
        <w:rPr>
          <w:rFonts w:ascii="Times New Roman" w:hAnsi="Times New Roman" w:cs="Times New Roman"/>
          <w:sz w:val="28"/>
          <w:szCs w:val="28"/>
        </w:rPr>
      </w:pPr>
      <w:r w:rsidRPr="003D6464">
        <w:rPr>
          <w:rFonts w:ascii="Times New Roman" w:hAnsi="Times New Roman" w:cs="Times New Roman"/>
          <w:sz w:val="28"/>
          <w:szCs w:val="28"/>
        </w:rPr>
        <w:t>Основы шифрования</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Центральное место среди программно-технических средств безопасности занимает шифрование или криптография.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Криптографические методы защиты информации: </w:t>
      </w:r>
    </w:p>
    <w:p w:rsidR="003D6464" w:rsidRPr="003D6464" w:rsidRDefault="003D6464" w:rsidP="003D6464">
      <w:pPr>
        <w:spacing w:after="0"/>
        <w:ind w:firstLine="1418"/>
        <w:jc w:val="both"/>
        <w:rPr>
          <w:rFonts w:ascii="Times New Roman" w:hAnsi="Times New Roman" w:cs="Times New Roman"/>
          <w:sz w:val="28"/>
          <w:szCs w:val="28"/>
        </w:rPr>
      </w:pPr>
      <w:r w:rsidRPr="003D6464">
        <w:rPr>
          <w:rFonts w:ascii="Times New Roman" w:hAnsi="Times New Roman" w:cs="Times New Roman"/>
          <w:sz w:val="28"/>
          <w:szCs w:val="28"/>
        </w:rPr>
        <w:t xml:space="preserve">1. шифрование; </w:t>
      </w:r>
    </w:p>
    <w:p w:rsidR="003D6464" w:rsidRPr="003D6464" w:rsidRDefault="003D6464" w:rsidP="003D6464">
      <w:pPr>
        <w:spacing w:after="0"/>
        <w:ind w:firstLine="1418"/>
        <w:jc w:val="both"/>
        <w:rPr>
          <w:rFonts w:ascii="Times New Roman" w:hAnsi="Times New Roman" w:cs="Times New Roman"/>
          <w:sz w:val="28"/>
          <w:szCs w:val="28"/>
        </w:rPr>
      </w:pPr>
      <w:r w:rsidRPr="003D6464">
        <w:rPr>
          <w:rFonts w:ascii="Times New Roman" w:hAnsi="Times New Roman" w:cs="Times New Roman"/>
          <w:sz w:val="28"/>
          <w:szCs w:val="28"/>
        </w:rPr>
        <w:t xml:space="preserve">2. стеганография; </w:t>
      </w:r>
    </w:p>
    <w:p w:rsidR="003D6464" w:rsidRPr="003D6464" w:rsidRDefault="003D6464" w:rsidP="003D6464">
      <w:pPr>
        <w:spacing w:after="0"/>
        <w:ind w:firstLine="1418"/>
        <w:jc w:val="both"/>
        <w:rPr>
          <w:rFonts w:ascii="Times New Roman" w:hAnsi="Times New Roman" w:cs="Times New Roman"/>
          <w:sz w:val="28"/>
          <w:szCs w:val="28"/>
        </w:rPr>
      </w:pPr>
      <w:r w:rsidRPr="003D6464">
        <w:rPr>
          <w:rFonts w:ascii="Times New Roman" w:hAnsi="Times New Roman" w:cs="Times New Roman"/>
          <w:sz w:val="28"/>
          <w:szCs w:val="28"/>
        </w:rPr>
        <w:t xml:space="preserve">3. кодирование; </w:t>
      </w:r>
    </w:p>
    <w:p w:rsidR="003D6464" w:rsidRPr="003D6464" w:rsidRDefault="003D6464" w:rsidP="003D6464">
      <w:pPr>
        <w:spacing w:after="0"/>
        <w:ind w:firstLine="1418"/>
        <w:jc w:val="both"/>
        <w:rPr>
          <w:rFonts w:ascii="Times New Roman" w:hAnsi="Times New Roman" w:cs="Times New Roman"/>
          <w:sz w:val="28"/>
          <w:szCs w:val="28"/>
        </w:rPr>
      </w:pPr>
      <w:r w:rsidRPr="003D6464">
        <w:rPr>
          <w:rFonts w:ascii="Times New Roman" w:hAnsi="Times New Roman" w:cs="Times New Roman"/>
          <w:sz w:val="28"/>
          <w:szCs w:val="28"/>
        </w:rPr>
        <w:t xml:space="preserve">4. сжатие.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В настоящее время используются два основных метода шифрования – симметричное и асимметричное: </w:t>
      </w:r>
    </w:p>
    <w:p w:rsidR="003D6464" w:rsidRPr="003D6464" w:rsidRDefault="003D6464" w:rsidP="003D6464">
      <w:pPr>
        <w:spacing w:after="0"/>
        <w:ind w:firstLine="1418"/>
        <w:jc w:val="both"/>
        <w:rPr>
          <w:rFonts w:ascii="Times New Roman" w:hAnsi="Times New Roman" w:cs="Times New Roman"/>
          <w:sz w:val="28"/>
          <w:szCs w:val="28"/>
        </w:rPr>
      </w:pPr>
      <w:r w:rsidRPr="003D6464">
        <w:rPr>
          <w:rFonts w:ascii="Times New Roman" w:hAnsi="Times New Roman" w:cs="Times New Roman"/>
          <w:sz w:val="28"/>
          <w:szCs w:val="28"/>
        </w:rPr>
        <w:t xml:space="preserve">1. 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 </w:t>
      </w:r>
    </w:p>
    <w:p w:rsidR="003D6464" w:rsidRPr="003D6464" w:rsidRDefault="003D6464" w:rsidP="003D6464">
      <w:pPr>
        <w:spacing w:after="0"/>
        <w:ind w:firstLine="1418"/>
        <w:jc w:val="both"/>
        <w:rPr>
          <w:rFonts w:ascii="Times New Roman" w:hAnsi="Times New Roman" w:cs="Times New Roman"/>
          <w:sz w:val="28"/>
          <w:szCs w:val="28"/>
        </w:rPr>
      </w:pPr>
      <w:r w:rsidRPr="003D6464">
        <w:rPr>
          <w:rFonts w:ascii="Times New Roman" w:hAnsi="Times New Roman" w:cs="Times New Roman"/>
          <w:sz w:val="28"/>
          <w:szCs w:val="28"/>
        </w:rPr>
        <w:t>2. В асимметричных методах применяются два ключа. Один из них, несекретный, используется для шифро</w:t>
      </w:r>
      <w:r>
        <w:rPr>
          <w:rFonts w:ascii="Times New Roman" w:hAnsi="Times New Roman" w:cs="Times New Roman"/>
          <w:sz w:val="28"/>
          <w:szCs w:val="28"/>
        </w:rPr>
        <w:t xml:space="preserve">вки и может без всяких опасений </w:t>
      </w:r>
      <w:r w:rsidRPr="003D6464">
        <w:rPr>
          <w:rFonts w:ascii="Times New Roman" w:hAnsi="Times New Roman" w:cs="Times New Roman"/>
          <w:sz w:val="28"/>
          <w:szCs w:val="28"/>
        </w:rPr>
        <w:t xml:space="preserve">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w:t>
      </w:r>
      <w:proofErr w:type="gramStart"/>
      <w:r w:rsidRPr="003D6464">
        <w:rPr>
          <w:rFonts w:ascii="Times New Roman" w:hAnsi="Times New Roman" w:cs="Times New Roman"/>
          <w:sz w:val="28"/>
          <w:szCs w:val="28"/>
        </w:rPr>
        <w:t>заверение сообщения</w:t>
      </w:r>
      <w:proofErr w:type="gramEnd"/>
      <w:r w:rsidRPr="003D6464">
        <w:rPr>
          <w:rFonts w:ascii="Times New Roman" w:hAnsi="Times New Roman" w:cs="Times New Roman"/>
          <w:sz w:val="28"/>
          <w:szCs w:val="28"/>
        </w:rPr>
        <w:t xml:space="preserve">.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w:t>
      </w:r>
      <w:r w:rsidRPr="003D6464">
        <w:rPr>
          <w:rFonts w:ascii="Times New Roman" w:hAnsi="Times New Roman" w:cs="Times New Roman"/>
          <w:sz w:val="28"/>
          <w:szCs w:val="28"/>
        </w:rPr>
        <w:lastRenderedPageBreak/>
        <w:t xml:space="preserve">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w:t>
      </w:r>
      <w:proofErr w:type="spellStart"/>
      <w:r w:rsidRPr="003D6464">
        <w:rPr>
          <w:rFonts w:ascii="Times New Roman" w:hAnsi="Times New Roman" w:cs="Times New Roman"/>
          <w:sz w:val="28"/>
          <w:szCs w:val="28"/>
        </w:rPr>
        <w:t>шифротексты</w:t>
      </w:r>
      <w:proofErr w:type="spellEnd"/>
      <w:r w:rsidRPr="003D6464">
        <w:rPr>
          <w:rFonts w:ascii="Times New Roman" w:hAnsi="Times New Roman" w:cs="Times New Roman"/>
          <w:sz w:val="28"/>
          <w:szCs w:val="28"/>
        </w:rPr>
        <w:t xml:space="preserve"> носили некоторый коммерческий характер. В дальнейшем стали шифроваться тексты медицинского характера, купли-продажи скота и недвижимости.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w:t>
      </w:r>
      <w:proofErr w:type="gramStart"/>
      <w:r w:rsidRPr="003D6464">
        <w:rPr>
          <w:rFonts w:ascii="Times New Roman" w:hAnsi="Times New Roman" w:cs="Times New Roman"/>
          <w:sz w:val="28"/>
          <w:szCs w:val="28"/>
        </w:rPr>
        <w:t>до</w:t>
      </w:r>
      <w:proofErr w:type="gramEnd"/>
      <w:r w:rsidRPr="003D6464">
        <w:rPr>
          <w:rFonts w:ascii="Times New Roman" w:hAnsi="Times New Roman" w:cs="Times New Roman"/>
          <w:sz w:val="28"/>
          <w:szCs w:val="28"/>
        </w:rPr>
        <w:t xml:space="preserve"> н.э. </w:t>
      </w:r>
      <w:proofErr w:type="gramStart"/>
      <w:r w:rsidRPr="003D6464">
        <w:rPr>
          <w:rFonts w:ascii="Times New Roman" w:hAnsi="Times New Roman" w:cs="Times New Roman"/>
          <w:sz w:val="28"/>
          <w:szCs w:val="28"/>
        </w:rPr>
        <w:t>во</w:t>
      </w:r>
      <w:proofErr w:type="gramEnd"/>
      <w:r w:rsidRPr="003D6464">
        <w:rPr>
          <w:rFonts w:ascii="Times New Roman" w:hAnsi="Times New Roman" w:cs="Times New Roman"/>
          <w:sz w:val="28"/>
          <w:szCs w:val="28"/>
        </w:rPr>
        <w:t xml:space="preserve">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w:t>
      </w:r>
      <w:proofErr w:type="spellStart"/>
      <w:r w:rsidRPr="003D6464">
        <w:rPr>
          <w:rFonts w:ascii="Times New Roman" w:hAnsi="Times New Roman" w:cs="Times New Roman"/>
          <w:sz w:val="28"/>
          <w:szCs w:val="28"/>
        </w:rPr>
        <w:t>n</w:t>
      </w:r>
      <w:proofErr w:type="spellEnd"/>
      <w:r w:rsidRPr="003D6464">
        <w:rPr>
          <w:rFonts w:ascii="Times New Roman" w:hAnsi="Times New Roman" w:cs="Times New Roman"/>
          <w:sz w:val="28"/>
          <w:szCs w:val="28"/>
        </w:rPr>
        <w:t xml:space="preserve">"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w:t>
      </w:r>
      <w:proofErr w:type="gramStart"/>
      <w:r w:rsidRPr="003D6464">
        <w:rPr>
          <w:rFonts w:ascii="Times New Roman" w:hAnsi="Times New Roman" w:cs="Times New Roman"/>
          <w:sz w:val="28"/>
          <w:szCs w:val="28"/>
        </w:rPr>
        <w:t>заменялись на буквы</w:t>
      </w:r>
      <w:proofErr w:type="gramEnd"/>
      <w:r w:rsidRPr="003D6464">
        <w:rPr>
          <w:rFonts w:ascii="Times New Roman" w:hAnsi="Times New Roman" w:cs="Times New Roman"/>
          <w:sz w:val="28"/>
          <w:szCs w:val="28"/>
        </w:rPr>
        <w:t xml:space="preserve"> нижнего алфавита. В этом случае, 42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ключом шифрования и дешифрования является число сдвигов нижней строки алфавита по отношению </w:t>
      </w:r>
      <w:proofErr w:type="gramStart"/>
      <w:r w:rsidRPr="003D6464">
        <w:rPr>
          <w:rFonts w:ascii="Times New Roman" w:hAnsi="Times New Roman" w:cs="Times New Roman"/>
          <w:sz w:val="28"/>
          <w:szCs w:val="28"/>
        </w:rPr>
        <w:t>к</w:t>
      </w:r>
      <w:proofErr w:type="gramEnd"/>
      <w:r w:rsidRPr="003D6464">
        <w:rPr>
          <w:rFonts w:ascii="Times New Roman" w:hAnsi="Times New Roman" w:cs="Times New Roman"/>
          <w:sz w:val="28"/>
          <w:szCs w:val="28"/>
        </w:rPr>
        <w:t xml:space="preserve"> верхней.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Шифрование и криптографию можно увидеть и в обычной жизни каждого человека.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lastRenderedPageBreak/>
        <w:t xml:space="preserve">Для подписания электронных документов также используются инструменты криптографического преобразования - Электронная цифровая подпись (ЭЦП).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ЭЦП может использоваться физическими и юридическими лицами, органами государственной власти и органами местного самоуправления.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 </w:t>
      </w:r>
    </w:p>
    <w:p w:rsidR="003D6464"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 xml:space="preserve">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 </w:t>
      </w:r>
    </w:p>
    <w:p w:rsidR="00AE56E9" w:rsidRPr="003D6464" w:rsidRDefault="003D6464" w:rsidP="003D6464">
      <w:pPr>
        <w:spacing w:after="0"/>
        <w:ind w:firstLine="851"/>
        <w:jc w:val="both"/>
        <w:rPr>
          <w:rFonts w:ascii="Times New Roman" w:hAnsi="Times New Roman" w:cs="Times New Roman"/>
          <w:sz w:val="28"/>
          <w:szCs w:val="28"/>
        </w:rPr>
      </w:pPr>
      <w:r w:rsidRPr="003D6464">
        <w:rPr>
          <w:rFonts w:ascii="Times New Roman" w:hAnsi="Times New Roman" w:cs="Times New Roman"/>
          <w:sz w:val="28"/>
          <w:szCs w:val="28"/>
        </w:rPr>
        <w:t>Несовершеннолетние граждане имеют право на использование ЭЦП и получение сертификата ключа подписи.</w:t>
      </w:r>
    </w:p>
    <w:sectPr w:rsidR="00AE56E9" w:rsidRPr="003D64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3D6464"/>
    <w:rsid w:val="003D6464"/>
    <w:rsid w:val="00AE56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D646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2019-03-20T06:46:00Z</dcterms:created>
  <dcterms:modified xsi:type="dcterms:W3CDTF">2019-03-20T06:49:00Z</dcterms:modified>
</cp:coreProperties>
</file>